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EA" w:rsidRPr="00DE39BB" w:rsidRDefault="000E3C61" w:rsidP="009C5B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PROJETO DE LEI Nº </w:t>
      </w:r>
      <w:r w:rsidR="00291C05">
        <w:rPr>
          <w:rFonts w:ascii="Arial" w:hAnsi="Arial" w:cs="Arial"/>
          <w:b/>
          <w:sz w:val="24"/>
          <w:szCs w:val="24"/>
        </w:rPr>
        <w:t>08, DE 11 DE JANEIRO DE 2022</w:t>
      </w:r>
      <w:r w:rsidR="001D5044">
        <w:rPr>
          <w:rFonts w:ascii="Arial" w:hAnsi="Arial" w:cs="Arial"/>
          <w:b/>
          <w:sz w:val="24"/>
          <w:szCs w:val="24"/>
        </w:rPr>
        <w:t>.</w:t>
      </w:r>
    </w:p>
    <w:p w:rsidR="00072C07" w:rsidRPr="00072C07" w:rsidRDefault="00072C07" w:rsidP="00072C0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072C07" w:rsidRPr="00072C07" w:rsidRDefault="00072C07" w:rsidP="00072C0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072C07" w:rsidRPr="00072C07" w:rsidRDefault="00072C07" w:rsidP="000E3C61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072C07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DISPÕE SOBRE A REVISÃO GERAL ANUAL 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DOS SUBSÍDIOS DO PREFEITO, DO VICE-PREFEITO E DOS SECRETÁRIOS</w:t>
      </w:r>
      <w:r w:rsidRPr="00072C07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 E DÁ OUTRAS PROVIDÊNCIAS.</w:t>
      </w:r>
    </w:p>
    <w:p w:rsidR="001D5044" w:rsidRDefault="001D5044" w:rsidP="001D504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1D5044" w:rsidRDefault="001D5044" w:rsidP="001D504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1D5044" w:rsidRPr="001D5044" w:rsidRDefault="001D5044" w:rsidP="001D504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D5044">
        <w:rPr>
          <w:rFonts w:ascii="Arial" w:eastAsia="Calibri" w:hAnsi="Arial" w:cs="Arial"/>
          <w:color w:val="000000"/>
          <w:sz w:val="24"/>
          <w:szCs w:val="24"/>
        </w:rPr>
        <w:t xml:space="preserve">O Prefeito Municipal de </w:t>
      </w:r>
      <w:proofErr w:type="spellStart"/>
      <w:r w:rsidRPr="001D5044">
        <w:rPr>
          <w:rFonts w:ascii="Arial" w:eastAsia="Calibri" w:hAnsi="Arial" w:cs="Arial"/>
          <w:color w:val="000000"/>
          <w:sz w:val="24"/>
          <w:szCs w:val="24"/>
        </w:rPr>
        <w:t>Unistalda</w:t>
      </w:r>
      <w:proofErr w:type="spellEnd"/>
      <w:r w:rsidRPr="001D5044">
        <w:rPr>
          <w:rFonts w:ascii="Arial" w:eastAsia="Calibri" w:hAnsi="Arial" w:cs="Arial"/>
          <w:color w:val="000000"/>
          <w:sz w:val="24"/>
          <w:szCs w:val="24"/>
        </w:rPr>
        <w:t>, no uso das atribuições que lhe são conferidas pela Lei Orgânica do Município,</w:t>
      </w:r>
    </w:p>
    <w:p w:rsidR="00072C07" w:rsidRPr="00072C07" w:rsidRDefault="001D5044" w:rsidP="001D504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D5044">
        <w:rPr>
          <w:rFonts w:ascii="Arial" w:eastAsia="Calibri" w:hAnsi="Arial" w:cs="Arial"/>
          <w:color w:val="000000"/>
          <w:sz w:val="24"/>
          <w:szCs w:val="24"/>
        </w:rPr>
        <w:t>Faz saber que a Câmara Municipal de Vereadores aprovou e ele sanciona a seguinte lei:</w:t>
      </w:r>
    </w:p>
    <w:p w:rsidR="00072C07" w:rsidRPr="00072C07" w:rsidRDefault="00072C07" w:rsidP="00072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72C07" w:rsidRPr="00072C07" w:rsidRDefault="00072C07" w:rsidP="00072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eastAsia="Calibri" w:hAnsi="Arial" w:cs="Arial"/>
          <w:sz w:val="24"/>
          <w:szCs w:val="24"/>
        </w:rPr>
      </w:pPr>
      <w:r w:rsidRPr="00072C07">
        <w:rPr>
          <w:rFonts w:ascii="Arial" w:eastAsia="Calibri" w:hAnsi="Arial" w:cs="Arial"/>
          <w:b/>
          <w:iCs/>
          <w:sz w:val="24"/>
          <w:szCs w:val="24"/>
        </w:rPr>
        <w:t>Art. 1º</w:t>
      </w:r>
      <w:r w:rsidRPr="00072C07">
        <w:rPr>
          <w:rFonts w:ascii="Arial" w:eastAsia="Calibri" w:hAnsi="Arial" w:cs="Arial"/>
          <w:bCs/>
          <w:iCs/>
          <w:sz w:val="24"/>
          <w:szCs w:val="24"/>
        </w:rPr>
        <w:t xml:space="preserve"> Concede </w:t>
      </w:r>
      <w:r w:rsidRPr="00072C07">
        <w:rPr>
          <w:rFonts w:ascii="Arial" w:eastAsia="Calibri" w:hAnsi="Arial" w:cs="Arial"/>
          <w:iCs/>
          <w:sz w:val="24"/>
          <w:szCs w:val="24"/>
        </w:rPr>
        <w:t>Revisão Geral Anual prevista no inciso X, do art. 37, da Constituição Federal de 1988</w:t>
      </w:r>
      <w:r>
        <w:rPr>
          <w:rFonts w:ascii="Arial" w:eastAsia="Calibri" w:hAnsi="Arial" w:cs="Arial"/>
          <w:iCs/>
          <w:sz w:val="24"/>
          <w:szCs w:val="24"/>
        </w:rPr>
        <w:t>, que reajusta o subsídio do Prefeito, Vice-Prefeito e dos Secretários Municipais.</w:t>
      </w:r>
    </w:p>
    <w:p w:rsidR="00F56E51" w:rsidRPr="00291C05" w:rsidRDefault="00072C07" w:rsidP="00F56E5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iCs/>
          <w:color w:val="FF0000"/>
          <w:sz w:val="24"/>
          <w:szCs w:val="24"/>
        </w:rPr>
      </w:pPr>
      <w:r w:rsidRPr="00072C07">
        <w:rPr>
          <w:rFonts w:ascii="Arial" w:eastAsia="Calibri" w:hAnsi="Arial" w:cs="Arial"/>
          <w:b/>
          <w:iCs/>
          <w:sz w:val="24"/>
          <w:szCs w:val="24"/>
        </w:rPr>
        <w:t xml:space="preserve">Parágrafo único.  </w:t>
      </w:r>
      <w:r w:rsidR="00F56E51" w:rsidRPr="001D2515">
        <w:rPr>
          <w:rFonts w:ascii="Arial" w:hAnsi="Arial" w:cs="Arial"/>
          <w:iCs/>
          <w:sz w:val="24"/>
          <w:szCs w:val="24"/>
        </w:rPr>
        <w:t xml:space="preserve">A revisão mencionada no </w:t>
      </w:r>
      <w:r w:rsidR="00F56E51" w:rsidRPr="001D2515">
        <w:rPr>
          <w:rFonts w:ascii="Arial" w:hAnsi="Arial" w:cs="Arial"/>
          <w:i/>
          <w:iCs/>
          <w:sz w:val="24"/>
          <w:szCs w:val="24"/>
        </w:rPr>
        <w:t>caput</w:t>
      </w:r>
      <w:r w:rsidR="00F56E51" w:rsidRPr="001D2515">
        <w:rPr>
          <w:rFonts w:ascii="Arial" w:hAnsi="Arial" w:cs="Arial"/>
          <w:iCs/>
          <w:sz w:val="24"/>
          <w:szCs w:val="24"/>
        </w:rPr>
        <w:t xml:space="preserve"> deste artigo importa em </w:t>
      </w:r>
      <w:r w:rsidR="001D5044">
        <w:rPr>
          <w:rFonts w:ascii="Arial" w:hAnsi="Arial" w:cs="Arial"/>
          <w:iCs/>
          <w:color w:val="000000" w:themeColor="text1"/>
          <w:sz w:val="24"/>
          <w:szCs w:val="24"/>
        </w:rPr>
        <w:t>10,73% (</w:t>
      </w:r>
      <w:proofErr w:type="gramStart"/>
      <w:r w:rsidR="001D5044">
        <w:rPr>
          <w:rFonts w:ascii="Arial" w:hAnsi="Arial" w:cs="Arial"/>
          <w:iCs/>
          <w:color w:val="000000" w:themeColor="text1"/>
          <w:sz w:val="24"/>
          <w:szCs w:val="24"/>
        </w:rPr>
        <w:t xml:space="preserve">dez </w:t>
      </w:r>
      <w:r w:rsidR="00024C9D" w:rsidRPr="00024C9D">
        <w:rPr>
          <w:rFonts w:ascii="Arial" w:hAnsi="Arial" w:cs="Arial"/>
          <w:iCs/>
          <w:color w:val="000000" w:themeColor="text1"/>
          <w:sz w:val="24"/>
          <w:szCs w:val="24"/>
        </w:rPr>
        <w:t>vírgula</w:t>
      </w:r>
      <w:proofErr w:type="gramEnd"/>
      <w:r w:rsidR="00024C9D" w:rsidRPr="00024C9D">
        <w:rPr>
          <w:rFonts w:ascii="Arial" w:hAnsi="Arial" w:cs="Arial"/>
          <w:iCs/>
          <w:color w:val="000000" w:themeColor="text1"/>
          <w:sz w:val="24"/>
          <w:szCs w:val="24"/>
        </w:rPr>
        <w:t xml:space="preserve"> setenta e três por</w:t>
      </w:r>
      <w:r w:rsidR="001D504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024C9D" w:rsidRPr="00024C9D">
        <w:rPr>
          <w:rFonts w:ascii="Arial" w:hAnsi="Arial" w:cs="Arial"/>
          <w:iCs/>
          <w:color w:val="000000" w:themeColor="text1"/>
          <w:sz w:val="24"/>
          <w:szCs w:val="24"/>
        </w:rPr>
        <w:t>cento).</w:t>
      </w:r>
    </w:p>
    <w:p w:rsidR="00072C07" w:rsidRPr="00072C07" w:rsidRDefault="00072C07" w:rsidP="00072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eastAsia="Calibri" w:hAnsi="Arial" w:cs="Arial"/>
          <w:iCs/>
          <w:sz w:val="24"/>
          <w:szCs w:val="24"/>
        </w:rPr>
      </w:pPr>
    </w:p>
    <w:p w:rsidR="00072C07" w:rsidRPr="00072C07" w:rsidRDefault="00072C07" w:rsidP="00072C07">
      <w:pPr>
        <w:suppressAutoHyphens/>
        <w:spacing w:after="0" w:line="240" w:lineRule="auto"/>
        <w:ind w:firstLine="1418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072C07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Art. 2º</w:t>
      </w:r>
      <w:r w:rsidRPr="00072C07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Os benefícios concedidos em razão desta Lei serão dados em parcela única e incidirão sobre </w:t>
      </w: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o subsídio da referida categoria </w:t>
      </w:r>
      <w:r w:rsidR="00F56E51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a partir de 1º</w:t>
      </w:r>
      <w:r w:rsidRPr="00072C07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de </w:t>
      </w:r>
      <w:r w:rsidR="00024C9D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janeiro de 2022</w:t>
      </w: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.</w:t>
      </w:r>
    </w:p>
    <w:p w:rsidR="00072C07" w:rsidRPr="00072C07" w:rsidRDefault="00072C07" w:rsidP="00072C07">
      <w:pPr>
        <w:suppressAutoHyphens/>
        <w:spacing w:after="0" w:line="240" w:lineRule="auto"/>
        <w:ind w:firstLine="1418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072C07" w:rsidRPr="00072C07" w:rsidRDefault="00072C07" w:rsidP="00072C07">
      <w:pPr>
        <w:suppressAutoHyphens/>
        <w:spacing w:after="0" w:line="240" w:lineRule="auto"/>
        <w:ind w:firstLine="1418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072C07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Art. 3º </w:t>
      </w:r>
      <w:r w:rsidRPr="00072C07">
        <w:rPr>
          <w:rFonts w:ascii="Arial" w:eastAsia="Times New Roman" w:hAnsi="Arial" w:cs="Arial"/>
          <w:iCs/>
          <w:sz w:val="24"/>
          <w:szCs w:val="24"/>
          <w:lang w:eastAsia="ar-SA"/>
        </w:rPr>
        <w:t>Esta Lei entra em vigor na data de sua publicação.</w:t>
      </w:r>
    </w:p>
    <w:p w:rsidR="00072C07" w:rsidRPr="00072C07" w:rsidRDefault="00072C07" w:rsidP="00072C07">
      <w:pPr>
        <w:suppressAutoHyphens/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5044" w:rsidRDefault="001D5044" w:rsidP="001D5044">
      <w:pPr>
        <w:suppressAutoHyphens/>
        <w:spacing w:after="0" w:line="24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72C07" w:rsidRPr="00072C07" w:rsidRDefault="001D5044" w:rsidP="001D5044">
      <w:pPr>
        <w:suppressAutoHyphens/>
        <w:spacing w:after="0" w:line="24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Unistalda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>-RS, em 11 de janeiro de 2022.</w:t>
      </w:r>
    </w:p>
    <w:p w:rsidR="00072C07" w:rsidRPr="00072C07" w:rsidRDefault="00072C07" w:rsidP="00072C0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072C07" w:rsidRDefault="00072C07" w:rsidP="00072C0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1D5044" w:rsidRPr="00072C07" w:rsidRDefault="001D5044" w:rsidP="00072C0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072C07" w:rsidRPr="00072C07" w:rsidRDefault="00072C07" w:rsidP="00072C0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072C07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JOSÉ</w:t>
      </w:r>
      <w:r w:rsidR="00291C05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 GILNEI MANARA MANZONI</w:t>
      </w:r>
    </w:p>
    <w:p w:rsidR="00072C07" w:rsidRPr="00072C07" w:rsidRDefault="00072C07" w:rsidP="00072C0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072C07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Prefeito Municipal</w:t>
      </w:r>
    </w:p>
    <w:p w:rsidR="00072C07" w:rsidRPr="00072C07" w:rsidRDefault="00072C07" w:rsidP="00072C07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:rsidR="00072C07" w:rsidRPr="00072C07" w:rsidRDefault="00072C07" w:rsidP="00072C07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:rsidR="001D5044" w:rsidRPr="001D5044" w:rsidRDefault="001D5044" w:rsidP="001D5044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pt-BR"/>
        </w:rPr>
      </w:pPr>
      <w:r w:rsidRPr="001D5044">
        <w:rPr>
          <w:rFonts w:ascii="Arial" w:eastAsia="Times New Roman" w:hAnsi="Arial" w:cs="Arial"/>
          <w:iCs/>
          <w:sz w:val="24"/>
          <w:szCs w:val="24"/>
          <w:lang w:eastAsia="pt-BR"/>
        </w:rPr>
        <w:t>Registre-se, Publique-se e Cumpra-se.</w:t>
      </w:r>
    </w:p>
    <w:p w:rsidR="001D5044" w:rsidRPr="001D5044" w:rsidRDefault="001D5044" w:rsidP="001D5044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  <w:r w:rsidRPr="001D5044">
        <w:rPr>
          <w:rFonts w:ascii="Arial" w:eastAsia="Times New Roman" w:hAnsi="Arial" w:cs="Arial"/>
          <w:iCs/>
          <w:sz w:val="24"/>
          <w:szCs w:val="24"/>
          <w:lang w:eastAsia="pt-BR"/>
        </w:rPr>
        <w:t>Em __/__/2022.</w:t>
      </w:r>
    </w:p>
    <w:p w:rsidR="001D5044" w:rsidRPr="001D5044" w:rsidRDefault="001D5044" w:rsidP="001D5044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:rsidR="001D5044" w:rsidRDefault="001D5044" w:rsidP="001D5044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:rsidR="001D5044" w:rsidRPr="001D5044" w:rsidRDefault="001D5044" w:rsidP="001D5044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 xml:space="preserve">      </w:t>
      </w:r>
      <w:r w:rsidRPr="001D5044"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VANDIELE LOPES MARTINS</w:t>
      </w:r>
    </w:p>
    <w:p w:rsidR="00072C07" w:rsidRPr="00072C07" w:rsidRDefault="001D5044" w:rsidP="001D5044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  <w:r w:rsidRPr="001D5044"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Secretária Municipal de Administração</w:t>
      </w:r>
    </w:p>
    <w:p w:rsidR="00072C07" w:rsidRPr="00072C07" w:rsidRDefault="00072C07" w:rsidP="00072C07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:rsidR="00072C07" w:rsidRPr="00072C07" w:rsidRDefault="00072C07" w:rsidP="00072C07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:rsidR="00072C07" w:rsidRPr="00072C07" w:rsidRDefault="00072C07" w:rsidP="00072C07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:rsidR="00072C07" w:rsidRPr="00072C07" w:rsidRDefault="00072C07" w:rsidP="00072C07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:rsidR="00072C07" w:rsidRPr="00072C07" w:rsidRDefault="00072C07" w:rsidP="00072C07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:rsidR="00072C07" w:rsidRPr="00072C07" w:rsidRDefault="00072C07" w:rsidP="00072C07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:rsidR="001D5044" w:rsidRDefault="001D5044" w:rsidP="001D5044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:rsidR="000E3C61" w:rsidRPr="00DE39BB" w:rsidRDefault="00072C07" w:rsidP="001D50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2C07">
        <w:rPr>
          <w:rFonts w:ascii="Arial" w:eastAsia="Calibri" w:hAnsi="Arial" w:cs="Arial"/>
          <w:b/>
          <w:sz w:val="24"/>
          <w:szCs w:val="24"/>
        </w:rPr>
        <w:lastRenderedPageBreak/>
        <w:t xml:space="preserve">JUSTIFICATIVA AO </w:t>
      </w:r>
      <w:r w:rsidR="000E3C61">
        <w:rPr>
          <w:rFonts w:ascii="Arial" w:hAnsi="Arial" w:cs="Arial"/>
          <w:b/>
          <w:sz w:val="24"/>
          <w:szCs w:val="24"/>
        </w:rPr>
        <w:t xml:space="preserve">PROJETO DE LEI Nº </w:t>
      </w:r>
      <w:r w:rsidR="00291C05">
        <w:rPr>
          <w:rFonts w:ascii="Arial" w:hAnsi="Arial" w:cs="Arial"/>
          <w:b/>
          <w:sz w:val="24"/>
          <w:szCs w:val="24"/>
        </w:rPr>
        <w:t>08, DE 11 DE JANEIRO DE 2022</w:t>
      </w:r>
      <w:r w:rsidR="001D5044">
        <w:rPr>
          <w:rFonts w:ascii="Arial" w:hAnsi="Arial" w:cs="Arial"/>
          <w:b/>
          <w:sz w:val="24"/>
          <w:szCs w:val="24"/>
        </w:rPr>
        <w:t>.</w:t>
      </w:r>
    </w:p>
    <w:p w:rsidR="000E3C61" w:rsidRPr="00072C07" w:rsidRDefault="000E3C61" w:rsidP="0018054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0E3C61" w:rsidRPr="00072C07" w:rsidRDefault="000E3C61" w:rsidP="0018054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0E3C61" w:rsidRPr="00072C07" w:rsidRDefault="000E3C61" w:rsidP="000E3C61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072C07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DISPÕE SOBRE A REVISÃO GERAL ANUAL 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DOS SUBSÍDIOS DO PREFEITO, DO VICE-PREFEITO E DOS SECRETÁRIOS</w:t>
      </w:r>
      <w:r w:rsidRPr="00072C07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 E DÁ OUTRAS PROVIDÊNCIAS.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072C07" w:rsidRPr="00072C07" w:rsidTr="00426780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072C07" w:rsidRPr="00072C07" w:rsidRDefault="00072C07" w:rsidP="00072C0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072C07" w:rsidRPr="00072C07" w:rsidTr="00426780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072C07" w:rsidRPr="00072C07" w:rsidRDefault="00072C07" w:rsidP="00072C07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072C07" w:rsidRPr="00072C07" w:rsidTr="00426780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072C07" w:rsidRPr="00072C07" w:rsidRDefault="00072C07" w:rsidP="00072C0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072C07" w:rsidRPr="00072C07" w:rsidTr="00426780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072C07" w:rsidRPr="00072C07" w:rsidRDefault="00072C07" w:rsidP="00072C07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072C07" w:rsidRPr="00072C07" w:rsidTr="00426780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072C07" w:rsidRPr="00072C07" w:rsidRDefault="00072C07" w:rsidP="00072C07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072C07" w:rsidRPr="00072C07" w:rsidTr="00426780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072C07" w:rsidRPr="00072C07" w:rsidRDefault="00072C07" w:rsidP="00072C0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072C07" w:rsidRPr="00072C07" w:rsidTr="00426780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072C07" w:rsidRPr="00072C07" w:rsidRDefault="00072C07" w:rsidP="00A64421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  <w:p w:rsidR="00072C07" w:rsidRPr="00072C07" w:rsidRDefault="00072C07" w:rsidP="00072C07">
            <w:pPr>
              <w:spacing w:after="0" w:line="240" w:lineRule="auto"/>
              <w:ind w:firstLine="1418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072C07" w:rsidRPr="00072C07" w:rsidRDefault="00072C07" w:rsidP="00072C07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</w:pPr>
      <w:r w:rsidRPr="00072C07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>EXPOSIÇÃO DE MOTIVOS</w:t>
      </w:r>
    </w:p>
    <w:p w:rsidR="00072C07" w:rsidRPr="00072C07" w:rsidRDefault="00072C07" w:rsidP="00072C07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</w:pPr>
    </w:p>
    <w:p w:rsidR="00072C07" w:rsidRPr="00072C07" w:rsidRDefault="00072C07" w:rsidP="00072C07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</w:pPr>
    </w:p>
    <w:p w:rsidR="00072C07" w:rsidRPr="00072C07" w:rsidRDefault="00072C07" w:rsidP="00072C07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</w:pPr>
      <w:r w:rsidRPr="00072C07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>Senhor Presidente,</w:t>
      </w:r>
      <w:r w:rsidRPr="00072C07">
        <w:rPr>
          <w:rFonts w:ascii="Arial" w:eastAsia="Calibri" w:hAnsi="Arial" w:cs="Arial"/>
          <w:bCs/>
          <w:color w:val="000000"/>
          <w:sz w:val="24"/>
          <w:szCs w:val="24"/>
          <w:lang w:eastAsia="pt-BR"/>
        </w:rPr>
        <w:br/>
      </w:r>
      <w:r w:rsidRPr="00072C07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>Senhoras Vereadoras e Senhores Vereadores,</w:t>
      </w:r>
    </w:p>
    <w:p w:rsidR="00072C07" w:rsidRPr="00024C9D" w:rsidRDefault="00072C07" w:rsidP="00024C9D">
      <w:pPr>
        <w:autoSpaceDE w:val="0"/>
        <w:spacing w:after="0"/>
        <w:ind w:firstLine="1560"/>
        <w:jc w:val="both"/>
        <w:rPr>
          <w:rFonts w:ascii="Arial" w:eastAsia="TimesNewRomanPSMT" w:hAnsi="Arial" w:cs="Arial"/>
          <w:sz w:val="24"/>
          <w:szCs w:val="24"/>
        </w:rPr>
      </w:pPr>
      <w:r w:rsidRPr="00024C9D">
        <w:rPr>
          <w:rFonts w:ascii="Arial" w:eastAsia="Calibri" w:hAnsi="Arial" w:cs="Arial"/>
          <w:bCs/>
          <w:color w:val="000000"/>
          <w:sz w:val="24"/>
          <w:szCs w:val="24"/>
          <w:lang w:eastAsia="pt-BR"/>
        </w:rPr>
        <w:br/>
      </w:r>
      <w:r w:rsidRPr="00024C9D">
        <w:rPr>
          <w:rFonts w:ascii="Arial" w:eastAsia="Calibri" w:hAnsi="Arial" w:cs="Arial"/>
          <w:bCs/>
          <w:color w:val="FF0000"/>
          <w:sz w:val="24"/>
          <w:szCs w:val="24"/>
          <w:lang w:eastAsia="pt-BR"/>
        </w:rPr>
        <w:t xml:space="preserve">                       </w:t>
      </w:r>
      <w:r w:rsidRPr="00024C9D">
        <w:rPr>
          <w:rFonts w:ascii="Arial" w:eastAsia="Calibri" w:hAnsi="Arial" w:cs="Arial"/>
          <w:bCs/>
          <w:sz w:val="24"/>
          <w:szCs w:val="24"/>
          <w:lang w:eastAsia="pt-BR"/>
        </w:rPr>
        <w:t xml:space="preserve">Encaminhamos a esse Poder Legislativo o Projeto de Lei em anexo, que visa proceder na revisão geral anual dos </w:t>
      </w:r>
      <w:r w:rsidR="00AD586E" w:rsidRPr="00024C9D">
        <w:rPr>
          <w:rFonts w:ascii="Arial" w:eastAsia="Calibri" w:hAnsi="Arial" w:cs="Arial"/>
          <w:bCs/>
          <w:sz w:val="24"/>
          <w:szCs w:val="24"/>
          <w:lang w:eastAsia="pt-BR"/>
        </w:rPr>
        <w:t xml:space="preserve">subsídios do Prefeito, do </w:t>
      </w:r>
      <w:r w:rsidR="000E3C61" w:rsidRPr="00024C9D">
        <w:rPr>
          <w:rFonts w:ascii="Arial" w:eastAsia="Calibri" w:hAnsi="Arial" w:cs="Arial"/>
          <w:bCs/>
          <w:sz w:val="24"/>
          <w:szCs w:val="24"/>
          <w:lang w:eastAsia="pt-BR"/>
        </w:rPr>
        <w:t>Vice-Prefeito e dos Secretários Municipais.</w:t>
      </w:r>
    </w:p>
    <w:p w:rsidR="00024C9D" w:rsidRPr="00024C9D" w:rsidRDefault="00024C9D" w:rsidP="00024C9D">
      <w:pPr>
        <w:autoSpaceDE w:val="0"/>
        <w:spacing w:after="0" w:line="240" w:lineRule="auto"/>
        <w:ind w:right="-1" w:firstLine="1560"/>
        <w:jc w:val="both"/>
        <w:rPr>
          <w:rFonts w:ascii="Arial" w:eastAsia="TimesNewRomanPSMT" w:hAnsi="Arial" w:cs="Arial"/>
          <w:iCs/>
          <w:sz w:val="24"/>
          <w:szCs w:val="24"/>
        </w:rPr>
      </w:pPr>
    </w:p>
    <w:p w:rsidR="00024C9D" w:rsidRPr="00024C9D" w:rsidRDefault="00024C9D" w:rsidP="00024C9D">
      <w:pPr>
        <w:pStyle w:val="Recuodecorpodetexto"/>
        <w:ind w:left="0" w:right="-1" w:firstLine="1560"/>
        <w:jc w:val="both"/>
        <w:rPr>
          <w:rFonts w:ascii="Arial" w:hAnsi="Arial" w:cs="Arial"/>
          <w:sz w:val="24"/>
          <w:szCs w:val="24"/>
        </w:rPr>
      </w:pPr>
      <w:r w:rsidRPr="00024C9D">
        <w:rPr>
          <w:rFonts w:ascii="Arial" w:hAnsi="Arial" w:cs="Arial"/>
          <w:iCs/>
          <w:sz w:val="24"/>
          <w:szCs w:val="24"/>
        </w:rPr>
        <w:t>Inicialmente, vale referir que o presente projeto versa sobre a fixação do índice para a revisão geral anual d</w:t>
      </w:r>
      <w:r w:rsidR="001D5044">
        <w:rPr>
          <w:rFonts w:ascii="Arial" w:hAnsi="Arial" w:cs="Arial"/>
          <w:iCs/>
          <w:sz w:val="24"/>
          <w:szCs w:val="24"/>
        </w:rPr>
        <w:t xml:space="preserve">o subsídio do Prefeito e Vice-Prefeito </w:t>
      </w:r>
      <w:r w:rsidR="00513A44">
        <w:rPr>
          <w:rFonts w:ascii="Arial" w:hAnsi="Arial" w:cs="Arial"/>
          <w:iCs/>
          <w:sz w:val="24"/>
          <w:szCs w:val="24"/>
        </w:rPr>
        <w:t>e também dos Secretários M</w:t>
      </w:r>
      <w:r w:rsidRPr="00024C9D">
        <w:rPr>
          <w:rFonts w:ascii="Arial" w:hAnsi="Arial" w:cs="Arial"/>
          <w:iCs/>
          <w:sz w:val="24"/>
          <w:szCs w:val="24"/>
        </w:rPr>
        <w:t xml:space="preserve">unicipais de </w:t>
      </w:r>
      <w:proofErr w:type="spellStart"/>
      <w:r w:rsidRPr="00024C9D">
        <w:rPr>
          <w:rFonts w:ascii="Arial" w:hAnsi="Arial" w:cs="Arial"/>
          <w:iCs/>
          <w:sz w:val="24"/>
          <w:szCs w:val="24"/>
        </w:rPr>
        <w:t>Unistalda</w:t>
      </w:r>
      <w:proofErr w:type="spellEnd"/>
      <w:r w:rsidRPr="00024C9D">
        <w:rPr>
          <w:rFonts w:ascii="Arial" w:hAnsi="Arial" w:cs="Arial"/>
          <w:sz w:val="24"/>
          <w:szCs w:val="24"/>
        </w:rPr>
        <w:t>, objetivando a recomposição monetária, correspondente aos últimos 12 (doze) meses, nos termos do que dispõe o art. 37, inciso X, da Magna Carta de 1988, com a redação dada pela Emenda Constitucional n° 19 de 1998, que assim estabelece:</w:t>
      </w:r>
    </w:p>
    <w:p w:rsidR="00024C9D" w:rsidRPr="00024C9D" w:rsidRDefault="00024C9D" w:rsidP="00024C9D">
      <w:pPr>
        <w:pStyle w:val="Recuodecorpodetexto"/>
        <w:ind w:left="0" w:right="-1" w:firstLine="1560"/>
        <w:jc w:val="both"/>
        <w:rPr>
          <w:rFonts w:ascii="Arial" w:hAnsi="Arial" w:cs="Arial"/>
          <w:sz w:val="24"/>
          <w:szCs w:val="24"/>
        </w:rPr>
      </w:pPr>
    </w:p>
    <w:p w:rsidR="00024C9D" w:rsidRPr="00024C9D" w:rsidRDefault="00024C9D" w:rsidP="00024C9D">
      <w:pPr>
        <w:pStyle w:val="Recuodecorpodetexto"/>
        <w:ind w:left="2835" w:right="-1"/>
        <w:jc w:val="both"/>
        <w:rPr>
          <w:rFonts w:ascii="Arial" w:hAnsi="Arial" w:cs="Arial"/>
          <w:sz w:val="20"/>
          <w:szCs w:val="20"/>
        </w:rPr>
      </w:pPr>
      <w:r w:rsidRPr="00024C9D">
        <w:rPr>
          <w:rFonts w:ascii="Arial" w:hAnsi="Arial" w:cs="Arial"/>
          <w:sz w:val="20"/>
          <w:szCs w:val="20"/>
          <w:shd w:val="clear" w:color="auto" w:fill="FFFFFF"/>
        </w:rPr>
        <w:t>Art. 37. A administração pública direta e indireta de qualquer dos Poderes da União, dos Estados, do Distrito Federal e dos Municípios obedecerá aos princípios de legalidade, impessoalidade, moralidade, publicidade e eficiência e, também, ao seguinte: </w:t>
      </w:r>
      <w:hyperlink r:id="rId7" w:anchor="art3" w:history="1">
        <w:r w:rsidRPr="00024C9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(Redação dada pela Emenda Constitucional nº 19, de 1998)</w:t>
        </w:r>
        <w:proofErr w:type="gramStart"/>
      </w:hyperlink>
      <w:proofErr w:type="gramEnd"/>
      <w:r w:rsidRPr="00024C9D">
        <w:rPr>
          <w:rFonts w:ascii="Arial" w:hAnsi="Arial" w:cs="Arial"/>
          <w:sz w:val="20"/>
          <w:szCs w:val="20"/>
        </w:rPr>
        <w:t xml:space="preserve"> </w:t>
      </w:r>
    </w:p>
    <w:p w:rsidR="00024C9D" w:rsidRPr="00024C9D" w:rsidRDefault="00024C9D" w:rsidP="00024C9D">
      <w:pPr>
        <w:pStyle w:val="NormalWeb"/>
        <w:shd w:val="clear" w:color="auto" w:fill="FFFFFF"/>
        <w:spacing w:before="0" w:beforeAutospacing="0" w:after="0" w:afterAutospacing="0"/>
        <w:ind w:left="2835" w:right="-1"/>
        <w:jc w:val="both"/>
        <w:rPr>
          <w:rFonts w:ascii="Arial" w:hAnsi="Arial" w:cs="Arial"/>
          <w:sz w:val="20"/>
          <w:szCs w:val="20"/>
        </w:rPr>
      </w:pPr>
      <w:bookmarkStart w:id="0" w:name="art37i"/>
      <w:bookmarkEnd w:id="0"/>
      <w:r w:rsidRPr="00024C9D">
        <w:rPr>
          <w:rFonts w:ascii="Arial" w:hAnsi="Arial" w:cs="Arial"/>
          <w:sz w:val="20"/>
          <w:szCs w:val="20"/>
        </w:rPr>
        <w:t>(...)</w:t>
      </w:r>
    </w:p>
    <w:p w:rsidR="00024C9D" w:rsidRPr="00024C9D" w:rsidRDefault="00024C9D" w:rsidP="00024C9D">
      <w:pPr>
        <w:pStyle w:val="NormalWeb"/>
        <w:shd w:val="clear" w:color="auto" w:fill="FFFFFF"/>
        <w:spacing w:before="0" w:beforeAutospacing="0" w:after="0" w:afterAutospacing="0"/>
        <w:ind w:left="2835" w:right="-1"/>
        <w:jc w:val="both"/>
        <w:rPr>
          <w:rStyle w:val="Hyperlink"/>
          <w:rFonts w:ascii="Arial" w:hAnsi="Arial" w:cs="Arial"/>
          <w:sz w:val="20"/>
          <w:szCs w:val="20"/>
        </w:rPr>
      </w:pPr>
      <w:bookmarkStart w:id="1" w:name="art37x"/>
      <w:bookmarkEnd w:id="1"/>
      <w:r w:rsidRPr="00024C9D">
        <w:rPr>
          <w:rFonts w:ascii="Arial" w:hAnsi="Arial" w:cs="Arial"/>
          <w:sz w:val="20"/>
          <w:szCs w:val="20"/>
        </w:rPr>
        <w:t>X - a remuneração dos servidores públicos e o subsídio de que trata o § 4º do art. 39 somente poderão ser fixados ou alterados por lei específica, observada a iniciativa privativa em cada caso, assegurada revisão geral anual, sempre na mesma data e sem distinção de índices; </w:t>
      </w:r>
      <w:hyperlink r:id="rId8" w:anchor="art3" w:history="1">
        <w:r w:rsidRPr="00024C9D">
          <w:rPr>
            <w:rStyle w:val="Hyperlink"/>
            <w:rFonts w:ascii="Arial" w:hAnsi="Arial" w:cs="Arial"/>
            <w:sz w:val="20"/>
            <w:szCs w:val="20"/>
          </w:rPr>
          <w:t>(Redação dada pela Emenda Constitucional nº 19, de 1998) </w:t>
        </w:r>
      </w:hyperlink>
      <w:hyperlink r:id="rId9" w:history="1">
        <w:r w:rsidRPr="00024C9D">
          <w:rPr>
            <w:rStyle w:val="Hyperlink"/>
            <w:rFonts w:ascii="Arial" w:hAnsi="Arial" w:cs="Arial"/>
            <w:sz w:val="20"/>
            <w:szCs w:val="20"/>
          </w:rPr>
          <w:t>(Regulamento)</w:t>
        </w:r>
        <w:proofErr w:type="gramStart"/>
      </w:hyperlink>
      <w:proofErr w:type="gramEnd"/>
    </w:p>
    <w:p w:rsidR="00024C9D" w:rsidRPr="00024C9D" w:rsidRDefault="00024C9D" w:rsidP="00024C9D">
      <w:pPr>
        <w:pStyle w:val="NormalWeb"/>
        <w:shd w:val="clear" w:color="auto" w:fill="FFFFFF"/>
        <w:spacing w:before="0" w:beforeAutospacing="0" w:after="0" w:afterAutospacing="0"/>
        <w:ind w:right="-1" w:firstLine="1560"/>
        <w:jc w:val="both"/>
        <w:rPr>
          <w:rStyle w:val="Hyperlink"/>
          <w:rFonts w:ascii="Arial" w:hAnsi="Arial" w:cs="Arial"/>
        </w:rPr>
      </w:pPr>
    </w:p>
    <w:p w:rsidR="00024C9D" w:rsidRPr="00024C9D" w:rsidRDefault="00024C9D" w:rsidP="00024C9D">
      <w:pPr>
        <w:pStyle w:val="NormalWeb"/>
        <w:shd w:val="clear" w:color="auto" w:fill="FFFFFF"/>
        <w:spacing w:before="0" w:beforeAutospacing="0" w:after="0" w:afterAutospacing="0"/>
        <w:ind w:right="-1" w:firstLine="1560"/>
        <w:jc w:val="both"/>
        <w:rPr>
          <w:rFonts w:ascii="Arial" w:hAnsi="Arial" w:cs="Arial"/>
          <w:iCs/>
        </w:rPr>
      </w:pPr>
      <w:r w:rsidRPr="00024C9D">
        <w:rPr>
          <w:rFonts w:ascii="Arial" w:hAnsi="Arial" w:cs="Arial"/>
          <w:iCs/>
        </w:rPr>
        <w:t xml:space="preserve">Assim, considerando o mandamento constitucional e a realidade orçamentária vigente, bem como o período considerado para aferição da perda do poder aquisitivo </w:t>
      </w:r>
      <w:r w:rsidR="00FE0AF4">
        <w:rPr>
          <w:rFonts w:ascii="Arial" w:hAnsi="Arial" w:cs="Arial"/>
          <w:iCs/>
        </w:rPr>
        <w:t>(</w:t>
      </w:r>
      <w:r w:rsidR="00513A44">
        <w:rPr>
          <w:rFonts w:ascii="Arial" w:hAnsi="Arial" w:cs="Arial"/>
          <w:iCs/>
        </w:rPr>
        <w:t>31</w:t>
      </w:r>
      <w:r w:rsidR="00FE0AF4" w:rsidRPr="00FE0AF4">
        <w:rPr>
          <w:rFonts w:ascii="Arial" w:hAnsi="Arial" w:cs="Arial"/>
          <w:iCs/>
          <w:color w:val="1D1B11" w:themeColor="background2" w:themeShade="1A"/>
        </w:rPr>
        <w:t xml:space="preserve"> de </w:t>
      </w:r>
      <w:r w:rsidR="00513A44">
        <w:rPr>
          <w:rFonts w:ascii="Arial" w:hAnsi="Arial" w:cs="Arial"/>
          <w:iCs/>
          <w:color w:val="1D1B11" w:themeColor="background2" w:themeShade="1A"/>
        </w:rPr>
        <w:t>dezembr</w:t>
      </w:r>
      <w:r w:rsidR="00FE0AF4" w:rsidRPr="00FE0AF4">
        <w:rPr>
          <w:rFonts w:ascii="Arial" w:hAnsi="Arial" w:cs="Arial"/>
          <w:iCs/>
          <w:color w:val="1D1B11" w:themeColor="background2" w:themeShade="1A"/>
        </w:rPr>
        <w:t xml:space="preserve">o </w:t>
      </w:r>
      <w:r w:rsidR="00513A44">
        <w:rPr>
          <w:rFonts w:ascii="Arial" w:hAnsi="Arial" w:cs="Arial"/>
          <w:iCs/>
          <w:color w:val="1D1B11" w:themeColor="background2" w:themeShade="1A"/>
        </w:rPr>
        <w:t xml:space="preserve">de </w:t>
      </w:r>
      <w:r w:rsidR="00FE0AF4" w:rsidRPr="00FE0AF4">
        <w:rPr>
          <w:rFonts w:ascii="Arial" w:hAnsi="Arial" w:cs="Arial"/>
          <w:iCs/>
          <w:color w:val="1D1B11" w:themeColor="background2" w:themeShade="1A"/>
        </w:rPr>
        <w:t>2020 a 31 de dezembro de 2021</w:t>
      </w:r>
      <w:r w:rsidR="00FE0AF4">
        <w:rPr>
          <w:rFonts w:ascii="Arial" w:hAnsi="Arial" w:cs="Arial"/>
          <w:iCs/>
          <w:color w:val="1D1B11" w:themeColor="background2" w:themeShade="1A"/>
        </w:rPr>
        <w:t>)</w:t>
      </w:r>
      <w:r w:rsidRPr="00024C9D">
        <w:rPr>
          <w:rFonts w:ascii="Arial" w:hAnsi="Arial" w:cs="Arial"/>
          <w:iCs/>
          <w:color w:val="1D1B11" w:themeColor="background2" w:themeShade="1A"/>
        </w:rPr>
        <w:t xml:space="preserve">, </w:t>
      </w:r>
      <w:r w:rsidRPr="00024C9D">
        <w:rPr>
          <w:rFonts w:ascii="Arial" w:hAnsi="Arial" w:cs="Arial"/>
          <w:iCs/>
        </w:rPr>
        <w:t xml:space="preserve">a Administração Municipal definiu o índice de </w:t>
      </w:r>
      <w:r w:rsidRPr="00024C9D">
        <w:rPr>
          <w:rFonts w:ascii="Arial" w:hAnsi="Arial" w:cs="Arial"/>
          <w:bCs/>
          <w:iCs/>
          <w:color w:val="1D1B11" w:themeColor="background2" w:themeShade="1A"/>
          <w:lang w:eastAsia="ar-SA"/>
        </w:rPr>
        <w:t>10,73% (dez v</w:t>
      </w:r>
      <w:r w:rsidRPr="00024C9D">
        <w:rPr>
          <w:rFonts w:ascii="Arial" w:hAnsi="Arial" w:cs="Arial"/>
          <w:iCs/>
          <w:color w:val="1D1B11" w:themeColor="background2" w:themeShade="1A"/>
        </w:rPr>
        <w:t>írgula setenta e três por</w:t>
      </w:r>
      <w:r w:rsidR="00513A44">
        <w:rPr>
          <w:rFonts w:ascii="Arial" w:hAnsi="Arial" w:cs="Arial"/>
          <w:iCs/>
          <w:color w:val="1D1B11" w:themeColor="background2" w:themeShade="1A"/>
        </w:rPr>
        <w:t xml:space="preserve"> cento)</w:t>
      </w:r>
      <w:r w:rsidRPr="00024C9D">
        <w:rPr>
          <w:rFonts w:ascii="Arial" w:hAnsi="Arial" w:cs="Arial"/>
          <w:iCs/>
        </w:rPr>
        <w:t>, com vigência a partir do dia 1° de janeiro de 2022</w:t>
      </w:r>
      <w:r w:rsidR="00180542">
        <w:rPr>
          <w:rFonts w:ascii="Arial" w:hAnsi="Arial" w:cs="Arial"/>
          <w:iCs/>
        </w:rPr>
        <w:t>.</w:t>
      </w:r>
    </w:p>
    <w:p w:rsidR="00024C9D" w:rsidRPr="00024C9D" w:rsidRDefault="00024C9D" w:rsidP="00024C9D">
      <w:pPr>
        <w:pStyle w:val="Recuodecorpodetexto"/>
        <w:ind w:left="0" w:right="-1" w:firstLine="1560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024C9D">
        <w:rPr>
          <w:rFonts w:ascii="Arial" w:hAnsi="Arial" w:cs="Arial"/>
          <w:iCs/>
          <w:sz w:val="24"/>
          <w:szCs w:val="24"/>
        </w:rPr>
        <w:lastRenderedPageBreak/>
        <w:t>Outrossim</w:t>
      </w:r>
      <w:proofErr w:type="gramEnd"/>
      <w:r w:rsidRPr="00024C9D">
        <w:rPr>
          <w:rFonts w:ascii="Arial" w:hAnsi="Arial" w:cs="Arial"/>
          <w:iCs/>
          <w:sz w:val="24"/>
          <w:szCs w:val="24"/>
        </w:rPr>
        <w:t>, cabe mencionar que no período considerado para aferição da perda do poder aquisitivo (1° de dezembro de 2020 a 1° de dezembro de 2021) não houve a concessão de reajustes individualizados a nenhum agente político, sendo desnecessá</w:t>
      </w:r>
      <w:r w:rsidR="00513A44">
        <w:rPr>
          <w:rFonts w:ascii="Arial" w:hAnsi="Arial" w:cs="Arial"/>
          <w:iCs/>
          <w:sz w:val="24"/>
          <w:szCs w:val="24"/>
        </w:rPr>
        <w:t>ria tal menção na presente lei.</w:t>
      </w:r>
    </w:p>
    <w:p w:rsidR="00024C9D" w:rsidRPr="00024C9D" w:rsidRDefault="00024C9D" w:rsidP="00024C9D">
      <w:pPr>
        <w:pStyle w:val="Recuodecorpodetexto"/>
        <w:ind w:left="0" w:right="-1" w:firstLine="1560"/>
        <w:jc w:val="both"/>
        <w:rPr>
          <w:rFonts w:ascii="Arial" w:hAnsi="Arial" w:cs="Arial"/>
          <w:iCs/>
          <w:sz w:val="24"/>
          <w:szCs w:val="24"/>
        </w:rPr>
      </w:pPr>
    </w:p>
    <w:p w:rsidR="00024C9D" w:rsidRPr="00024C9D" w:rsidRDefault="00024C9D" w:rsidP="00024C9D">
      <w:pPr>
        <w:pStyle w:val="Recuodecorpodetexto"/>
        <w:ind w:left="0" w:right="-1" w:firstLine="1560"/>
        <w:jc w:val="both"/>
        <w:rPr>
          <w:rFonts w:ascii="Arial" w:hAnsi="Arial" w:cs="Arial"/>
          <w:iCs/>
          <w:sz w:val="24"/>
          <w:szCs w:val="24"/>
        </w:rPr>
      </w:pPr>
      <w:r w:rsidRPr="00024C9D">
        <w:rPr>
          <w:rFonts w:ascii="Arial" w:hAnsi="Arial" w:cs="Arial"/>
          <w:iCs/>
          <w:sz w:val="24"/>
          <w:szCs w:val="24"/>
        </w:rPr>
        <w:t xml:space="preserve">Como Gestor Público, em nome da responsabilidade administrativa, não podemos gastar o que não temos, nem podemos dizer que não sabíamos da queda na arrecadação e dos cortes no repasse ao </w:t>
      </w:r>
      <w:proofErr w:type="gramStart"/>
      <w:r w:rsidRPr="00024C9D">
        <w:rPr>
          <w:rFonts w:ascii="Arial" w:hAnsi="Arial" w:cs="Arial"/>
          <w:iCs/>
          <w:sz w:val="24"/>
          <w:szCs w:val="24"/>
        </w:rPr>
        <w:t>Município ocorrida bruscamente nos últimos meses</w:t>
      </w:r>
      <w:proofErr w:type="gramEnd"/>
      <w:r w:rsidRPr="00024C9D">
        <w:rPr>
          <w:rFonts w:ascii="Arial" w:hAnsi="Arial" w:cs="Arial"/>
          <w:iCs/>
          <w:sz w:val="24"/>
          <w:szCs w:val="24"/>
        </w:rPr>
        <w:t xml:space="preserve">, pois os vencimentos são irredutíveis, conforme a CF de 1988, o que nos obriga a termos cautela quando da decisão do valor do índice de reajuste. </w:t>
      </w:r>
    </w:p>
    <w:p w:rsidR="00024C9D" w:rsidRPr="00024C9D" w:rsidRDefault="00024C9D" w:rsidP="00024C9D">
      <w:pPr>
        <w:pStyle w:val="Recuodecorpodetexto"/>
        <w:ind w:left="0" w:right="-1" w:firstLine="1560"/>
        <w:jc w:val="both"/>
        <w:rPr>
          <w:rFonts w:ascii="Arial" w:hAnsi="Arial" w:cs="Arial"/>
          <w:iCs/>
          <w:sz w:val="24"/>
          <w:szCs w:val="24"/>
        </w:rPr>
      </w:pPr>
    </w:p>
    <w:p w:rsidR="00024C9D" w:rsidRPr="00024C9D" w:rsidRDefault="00024C9D" w:rsidP="00024C9D">
      <w:pPr>
        <w:pStyle w:val="Recuodecorpodetexto"/>
        <w:ind w:left="0" w:right="-1" w:firstLine="1560"/>
        <w:jc w:val="both"/>
        <w:rPr>
          <w:rFonts w:ascii="Arial" w:hAnsi="Arial" w:cs="Arial"/>
          <w:iCs/>
          <w:sz w:val="24"/>
          <w:szCs w:val="24"/>
        </w:rPr>
      </w:pPr>
      <w:r w:rsidRPr="00024C9D">
        <w:rPr>
          <w:rFonts w:ascii="Arial" w:hAnsi="Arial" w:cs="Arial"/>
          <w:iCs/>
          <w:sz w:val="24"/>
          <w:szCs w:val="24"/>
        </w:rPr>
        <w:t>Além disso, haverá um aumento no percentual da folha, que não pode ultrapassar os 60% (sessenta por cento) previstos na Lei de Responsabilidade Fiscal, vejamos:</w:t>
      </w:r>
    </w:p>
    <w:p w:rsidR="00024C9D" w:rsidRPr="00024C9D" w:rsidRDefault="00024C9D" w:rsidP="00024C9D">
      <w:pPr>
        <w:pStyle w:val="Recuodecorpodetexto"/>
        <w:ind w:left="0" w:right="-1" w:firstLine="1560"/>
        <w:jc w:val="both"/>
        <w:rPr>
          <w:rFonts w:ascii="Arial" w:hAnsi="Arial" w:cs="Arial"/>
          <w:iCs/>
          <w:sz w:val="20"/>
          <w:szCs w:val="20"/>
        </w:rPr>
      </w:pPr>
      <w:r w:rsidRPr="00024C9D">
        <w:rPr>
          <w:rFonts w:ascii="Arial" w:hAnsi="Arial" w:cs="Arial"/>
          <w:iCs/>
          <w:sz w:val="24"/>
          <w:szCs w:val="24"/>
        </w:rPr>
        <w:tab/>
      </w:r>
    </w:p>
    <w:p w:rsidR="00024C9D" w:rsidRPr="00024C9D" w:rsidRDefault="00024C9D" w:rsidP="00024C9D">
      <w:pPr>
        <w:pStyle w:val="NormalWeb"/>
        <w:spacing w:before="0" w:beforeAutospacing="0" w:after="0" w:afterAutospacing="0"/>
        <w:ind w:left="2835" w:right="-1"/>
        <w:jc w:val="both"/>
        <w:rPr>
          <w:rFonts w:ascii="Arial" w:hAnsi="Arial" w:cs="Arial"/>
          <w:color w:val="000000"/>
          <w:sz w:val="20"/>
          <w:szCs w:val="20"/>
        </w:rPr>
      </w:pPr>
      <w:bookmarkStart w:id="2" w:name="art19"/>
      <w:bookmarkEnd w:id="2"/>
      <w:r w:rsidRPr="00024C9D">
        <w:rPr>
          <w:rFonts w:ascii="Arial" w:hAnsi="Arial" w:cs="Arial"/>
          <w:color w:val="000000"/>
          <w:sz w:val="20"/>
          <w:szCs w:val="20"/>
        </w:rPr>
        <w:t>Art. 19.</w:t>
      </w:r>
      <w:r w:rsidRPr="00024C9D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Pr="00024C9D">
        <w:rPr>
          <w:rFonts w:ascii="Arial" w:hAnsi="Arial" w:cs="Arial"/>
          <w:color w:val="000000"/>
          <w:sz w:val="20"/>
          <w:szCs w:val="20"/>
        </w:rPr>
        <w:t>Para os fins do disposto no </w:t>
      </w:r>
      <w:hyperlink r:id="rId10" w:anchor="art169" w:history="1">
        <w:r w:rsidRPr="00024C9D">
          <w:rPr>
            <w:rStyle w:val="Hyperlink"/>
            <w:rFonts w:ascii="Arial" w:hAnsi="Arial" w:cs="Arial"/>
            <w:i/>
            <w:iCs/>
            <w:sz w:val="20"/>
            <w:szCs w:val="20"/>
          </w:rPr>
          <w:t>caput</w:t>
        </w:r>
        <w:r w:rsidRPr="00024C9D">
          <w:rPr>
            <w:rStyle w:val="Hyperlink"/>
            <w:rFonts w:ascii="Arial" w:hAnsi="Arial" w:cs="Arial"/>
            <w:sz w:val="20"/>
            <w:szCs w:val="20"/>
          </w:rPr>
          <w:t> do art. 169 da Constituição</w:t>
        </w:r>
      </w:hyperlink>
      <w:r w:rsidRPr="00024C9D">
        <w:rPr>
          <w:rFonts w:ascii="Arial" w:hAnsi="Arial" w:cs="Arial"/>
          <w:sz w:val="20"/>
          <w:szCs w:val="20"/>
        </w:rPr>
        <w:t>,</w:t>
      </w:r>
      <w:r w:rsidRPr="00024C9D">
        <w:rPr>
          <w:rFonts w:ascii="Arial" w:hAnsi="Arial" w:cs="Arial"/>
          <w:color w:val="000000"/>
          <w:sz w:val="20"/>
          <w:szCs w:val="20"/>
        </w:rPr>
        <w:t xml:space="preserve"> a despesa total com pessoal, em cada período de apuração e em cada ente da Federação, não poderá exceder os percentuais da receita corrente </w:t>
      </w:r>
      <w:proofErr w:type="gramStart"/>
      <w:r w:rsidRPr="00024C9D">
        <w:rPr>
          <w:rFonts w:ascii="Arial" w:hAnsi="Arial" w:cs="Arial"/>
          <w:color w:val="000000"/>
          <w:sz w:val="20"/>
          <w:szCs w:val="20"/>
        </w:rPr>
        <w:t>líquida, a seguir discriminados</w:t>
      </w:r>
      <w:proofErr w:type="gramEnd"/>
      <w:r w:rsidRPr="00024C9D">
        <w:rPr>
          <w:rFonts w:ascii="Arial" w:hAnsi="Arial" w:cs="Arial"/>
          <w:color w:val="000000"/>
          <w:sz w:val="20"/>
          <w:szCs w:val="20"/>
        </w:rPr>
        <w:t>:</w:t>
      </w:r>
    </w:p>
    <w:p w:rsidR="00024C9D" w:rsidRPr="00024C9D" w:rsidRDefault="00024C9D" w:rsidP="00024C9D">
      <w:pPr>
        <w:pStyle w:val="NormalWeb"/>
        <w:spacing w:before="0" w:beforeAutospacing="0" w:after="0" w:afterAutospacing="0"/>
        <w:ind w:left="2835" w:right="-1"/>
        <w:jc w:val="both"/>
        <w:rPr>
          <w:rFonts w:ascii="Arial" w:hAnsi="Arial" w:cs="Arial"/>
          <w:color w:val="000000"/>
          <w:sz w:val="20"/>
          <w:szCs w:val="20"/>
        </w:rPr>
      </w:pPr>
      <w:bookmarkStart w:id="3" w:name="art19i"/>
      <w:bookmarkEnd w:id="3"/>
      <w:r w:rsidRPr="00024C9D">
        <w:rPr>
          <w:rFonts w:ascii="Arial" w:hAnsi="Arial" w:cs="Arial"/>
          <w:color w:val="000000"/>
          <w:sz w:val="20"/>
          <w:szCs w:val="20"/>
        </w:rPr>
        <w:t>I - União: 50% (cinquenta por cento);</w:t>
      </w:r>
    </w:p>
    <w:p w:rsidR="00024C9D" w:rsidRPr="00024C9D" w:rsidRDefault="00024C9D" w:rsidP="00024C9D">
      <w:pPr>
        <w:pStyle w:val="NormalWeb"/>
        <w:spacing w:before="0" w:beforeAutospacing="0" w:after="0" w:afterAutospacing="0"/>
        <w:ind w:left="2835" w:right="-1"/>
        <w:jc w:val="both"/>
        <w:rPr>
          <w:rFonts w:ascii="Arial" w:hAnsi="Arial" w:cs="Arial"/>
          <w:color w:val="000000"/>
          <w:sz w:val="20"/>
          <w:szCs w:val="20"/>
        </w:rPr>
      </w:pPr>
      <w:bookmarkStart w:id="4" w:name="art19ii"/>
      <w:bookmarkEnd w:id="4"/>
      <w:r w:rsidRPr="00024C9D">
        <w:rPr>
          <w:rFonts w:ascii="Arial" w:hAnsi="Arial" w:cs="Arial"/>
          <w:color w:val="000000"/>
          <w:sz w:val="20"/>
          <w:szCs w:val="20"/>
        </w:rPr>
        <w:t>II - Estados: 60% (sessenta por cento);</w:t>
      </w:r>
    </w:p>
    <w:p w:rsidR="00024C9D" w:rsidRPr="00024C9D" w:rsidRDefault="00024C9D" w:rsidP="00024C9D">
      <w:pPr>
        <w:pStyle w:val="NormalWeb"/>
        <w:spacing w:before="0" w:beforeAutospacing="0" w:after="0" w:afterAutospacing="0"/>
        <w:ind w:left="2835" w:right="-1"/>
        <w:jc w:val="both"/>
        <w:rPr>
          <w:rFonts w:ascii="Arial" w:hAnsi="Arial" w:cs="Arial"/>
          <w:color w:val="000000"/>
          <w:sz w:val="20"/>
          <w:szCs w:val="20"/>
        </w:rPr>
      </w:pPr>
      <w:bookmarkStart w:id="5" w:name="art19iii"/>
      <w:bookmarkEnd w:id="5"/>
      <w:r w:rsidRPr="00024C9D">
        <w:rPr>
          <w:rFonts w:ascii="Arial" w:hAnsi="Arial" w:cs="Arial"/>
          <w:color w:val="000000"/>
          <w:sz w:val="20"/>
          <w:szCs w:val="20"/>
        </w:rPr>
        <w:t xml:space="preserve">III - Municípios: </w:t>
      </w:r>
      <w:r w:rsidRPr="00024C9D">
        <w:rPr>
          <w:rFonts w:ascii="Arial" w:hAnsi="Arial" w:cs="Arial"/>
          <w:color w:val="000000"/>
          <w:sz w:val="20"/>
          <w:szCs w:val="20"/>
          <w:u w:val="single"/>
        </w:rPr>
        <w:t>60% (sessenta por cento).</w:t>
      </w:r>
      <w:r w:rsidRPr="00024C9D">
        <w:rPr>
          <w:rFonts w:ascii="Arial" w:hAnsi="Arial" w:cs="Arial"/>
          <w:color w:val="000000"/>
          <w:sz w:val="20"/>
          <w:szCs w:val="20"/>
        </w:rPr>
        <w:t xml:space="preserve"> (Grifo nosso).</w:t>
      </w:r>
    </w:p>
    <w:p w:rsidR="00024C9D" w:rsidRPr="00024C9D" w:rsidRDefault="00024C9D" w:rsidP="00024C9D">
      <w:pPr>
        <w:pStyle w:val="Recuodecorpodetexto"/>
        <w:ind w:left="2835" w:right="-1"/>
        <w:jc w:val="both"/>
        <w:rPr>
          <w:rFonts w:ascii="Arial" w:hAnsi="Arial" w:cs="Arial"/>
          <w:sz w:val="20"/>
          <w:szCs w:val="20"/>
        </w:rPr>
      </w:pPr>
      <w:r w:rsidRPr="00024C9D">
        <w:rPr>
          <w:rFonts w:ascii="Arial" w:hAnsi="Arial" w:cs="Arial"/>
          <w:iCs/>
          <w:sz w:val="20"/>
          <w:szCs w:val="20"/>
        </w:rPr>
        <w:t xml:space="preserve"> </w:t>
      </w:r>
    </w:p>
    <w:p w:rsidR="00024C9D" w:rsidRPr="00024C9D" w:rsidRDefault="00024C9D" w:rsidP="00024C9D">
      <w:pPr>
        <w:pStyle w:val="Recuodecorpodetexto"/>
        <w:ind w:left="0" w:right="-1" w:firstLine="1560"/>
        <w:jc w:val="both"/>
        <w:rPr>
          <w:rFonts w:ascii="Arial" w:hAnsi="Arial" w:cs="Arial"/>
          <w:iCs/>
          <w:sz w:val="24"/>
          <w:szCs w:val="24"/>
        </w:rPr>
      </w:pPr>
      <w:r w:rsidRPr="00024C9D">
        <w:rPr>
          <w:rFonts w:ascii="Arial" w:hAnsi="Arial" w:cs="Arial"/>
          <w:iCs/>
          <w:sz w:val="24"/>
          <w:szCs w:val="24"/>
        </w:rPr>
        <w:t xml:space="preserve">Para que os aumentos propostos possam ser incorporados ao </w:t>
      </w:r>
      <w:r w:rsidR="00513A44">
        <w:rPr>
          <w:rFonts w:ascii="Arial" w:hAnsi="Arial" w:cs="Arial"/>
          <w:iCs/>
          <w:sz w:val="24"/>
          <w:szCs w:val="24"/>
        </w:rPr>
        <w:t>Subsídio</w:t>
      </w:r>
      <w:r w:rsidRPr="00024C9D">
        <w:rPr>
          <w:rFonts w:ascii="Arial" w:hAnsi="Arial" w:cs="Arial"/>
          <w:iCs/>
          <w:sz w:val="24"/>
          <w:szCs w:val="24"/>
        </w:rPr>
        <w:t xml:space="preserve"> dos </w:t>
      </w:r>
      <w:r w:rsidR="00513A44">
        <w:rPr>
          <w:rFonts w:ascii="Arial" w:hAnsi="Arial" w:cs="Arial"/>
          <w:iCs/>
          <w:sz w:val="24"/>
          <w:szCs w:val="24"/>
        </w:rPr>
        <w:t xml:space="preserve">Agentes Políticos </w:t>
      </w:r>
      <w:r w:rsidRPr="00024C9D">
        <w:rPr>
          <w:rFonts w:ascii="Arial" w:hAnsi="Arial" w:cs="Arial"/>
          <w:iCs/>
          <w:sz w:val="24"/>
          <w:szCs w:val="24"/>
        </w:rPr>
        <w:t>a p</w:t>
      </w:r>
      <w:r w:rsidR="00FE0AF4">
        <w:rPr>
          <w:rFonts w:ascii="Arial" w:hAnsi="Arial" w:cs="Arial"/>
          <w:iCs/>
          <w:sz w:val="24"/>
          <w:szCs w:val="24"/>
        </w:rPr>
        <w:t>artir de 01 de janeiro de 2022</w:t>
      </w:r>
      <w:r w:rsidRPr="00024C9D">
        <w:rPr>
          <w:rFonts w:ascii="Arial" w:hAnsi="Arial" w:cs="Arial"/>
          <w:iCs/>
          <w:sz w:val="24"/>
          <w:szCs w:val="24"/>
        </w:rPr>
        <w:t>, requeremos a apreciação do presente projeto em regime de urgência.</w:t>
      </w:r>
    </w:p>
    <w:p w:rsidR="00024C9D" w:rsidRPr="00EF5BF2" w:rsidRDefault="00024C9D" w:rsidP="00024C9D">
      <w:pPr>
        <w:pStyle w:val="Recuodecorpodetexto"/>
        <w:ind w:left="284" w:right="-1" w:firstLine="1418"/>
        <w:rPr>
          <w:iCs/>
        </w:rPr>
      </w:pPr>
    </w:p>
    <w:p w:rsidR="00024C9D" w:rsidRPr="00EF5BF2" w:rsidRDefault="00024C9D" w:rsidP="00024C9D">
      <w:pPr>
        <w:spacing w:after="0" w:line="240" w:lineRule="auto"/>
        <w:ind w:left="284" w:right="-1" w:firstLine="1418"/>
        <w:jc w:val="both"/>
        <w:rPr>
          <w:rFonts w:ascii="Arial" w:hAnsi="Arial" w:cs="Arial"/>
          <w:sz w:val="24"/>
          <w:szCs w:val="24"/>
        </w:rPr>
      </w:pPr>
      <w:r w:rsidRPr="00EF5BF2">
        <w:rPr>
          <w:rFonts w:ascii="Arial" w:hAnsi="Arial" w:cs="Arial"/>
          <w:sz w:val="24"/>
          <w:szCs w:val="24"/>
        </w:rPr>
        <w:t xml:space="preserve">Sendo assim, na expectativa de aprovação da presente </w:t>
      </w:r>
      <w:r w:rsidR="00513A44">
        <w:rPr>
          <w:rFonts w:ascii="Arial" w:hAnsi="Arial" w:cs="Arial"/>
          <w:sz w:val="24"/>
          <w:szCs w:val="24"/>
        </w:rPr>
        <w:t>justificativa</w:t>
      </w:r>
      <w:r w:rsidRPr="00EF5BF2">
        <w:rPr>
          <w:rFonts w:ascii="Arial" w:hAnsi="Arial" w:cs="Arial"/>
          <w:sz w:val="24"/>
          <w:szCs w:val="24"/>
        </w:rPr>
        <w:t xml:space="preserve">, colocamo-nos à </w:t>
      </w:r>
      <w:proofErr w:type="gramStart"/>
      <w:r w:rsidRPr="00EF5BF2">
        <w:rPr>
          <w:rFonts w:ascii="Arial" w:hAnsi="Arial" w:cs="Arial"/>
          <w:sz w:val="24"/>
          <w:szCs w:val="24"/>
        </w:rPr>
        <w:t>disposição para quaisquer esclarecimentos que se fizerem necessários</w:t>
      </w:r>
      <w:proofErr w:type="gramEnd"/>
      <w:r w:rsidRPr="00EF5BF2">
        <w:rPr>
          <w:rFonts w:ascii="Arial" w:hAnsi="Arial" w:cs="Arial"/>
          <w:sz w:val="24"/>
          <w:szCs w:val="24"/>
        </w:rPr>
        <w:t>.</w:t>
      </w:r>
    </w:p>
    <w:p w:rsidR="00024C9D" w:rsidRPr="00EF5BF2" w:rsidRDefault="00024C9D" w:rsidP="00024C9D">
      <w:pPr>
        <w:autoSpaceDE w:val="0"/>
        <w:spacing w:after="0" w:line="240" w:lineRule="auto"/>
        <w:ind w:left="284" w:right="-1" w:firstLine="708"/>
        <w:jc w:val="both"/>
        <w:rPr>
          <w:rFonts w:ascii="Arial" w:hAnsi="Arial" w:cs="Arial"/>
          <w:sz w:val="24"/>
          <w:szCs w:val="24"/>
        </w:rPr>
      </w:pPr>
    </w:p>
    <w:p w:rsidR="000D74D4" w:rsidRDefault="000D74D4" w:rsidP="00024C9D">
      <w:pPr>
        <w:shd w:val="clear" w:color="auto" w:fill="FFFFFF"/>
        <w:spacing w:after="0" w:line="360" w:lineRule="auto"/>
        <w:ind w:right="-1" w:firstLine="851"/>
        <w:jc w:val="both"/>
        <w:rPr>
          <w:rFonts w:ascii="Arial" w:eastAsia="Calibri" w:hAnsi="Arial" w:cs="Arial"/>
          <w:sz w:val="24"/>
          <w:szCs w:val="24"/>
        </w:rPr>
      </w:pPr>
    </w:p>
    <w:p w:rsidR="00072C07" w:rsidRPr="00072C07" w:rsidRDefault="000D74D4" w:rsidP="00513A44">
      <w:pPr>
        <w:shd w:val="clear" w:color="auto" w:fill="FFFFFF"/>
        <w:spacing w:after="0" w:line="360" w:lineRule="auto"/>
        <w:ind w:right="-1" w:firstLine="851"/>
        <w:jc w:val="right"/>
        <w:rPr>
          <w:rFonts w:ascii="Arial" w:eastAsia="Batang" w:hAnsi="Arial" w:cs="Arial"/>
          <w:sz w:val="24"/>
          <w:szCs w:val="24"/>
          <w:lang w:eastAsia="ar-SA"/>
        </w:rPr>
      </w:pPr>
      <w:proofErr w:type="spellStart"/>
      <w:r>
        <w:rPr>
          <w:rFonts w:ascii="Arial" w:eastAsia="Batang" w:hAnsi="Arial" w:cs="Arial"/>
          <w:sz w:val="24"/>
          <w:szCs w:val="24"/>
          <w:lang w:eastAsia="ar-SA"/>
        </w:rPr>
        <w:t>Unistalda</w:t>
      </w:r>
      <w:proofErr w:type="spellEnd"/>
      <w:r>
        <w:rPr>
          <w:rFonts w:ascii="Arial" w:eastAsia="Batang" w:hAnsi="Arial" w:cs="Arial"/>
          <w:sz w:val="24"/>
          <w:szCs w:val="24"/>
          <w:lang w:eastAsia="ar-SA"/>
        </w:rPr>
        <w:t xml:space="preserve">, RS, </w:t>
      </w:r>
      <w:r w:rsidR="00291C05">
        <w:rPr>
          <w:rFonts w:ascii="Arial" w:eastAsia="Batang" w:hAnsi="Arial" w:cs="Arial"/>
          <w:sz w:val="24"/>
          <w:szCs w:val="24"/>
          <w:lang w:eastAsia="ar-SA"/>
        </w:rPr>
        <w:t>11 de janeiro de 2022</w:t>
      </w:r>
      <w:r w:rsidR="00513A44">
        <w:rPr>
          <w:rFonts w:ascii="Arial" w:eastAsia="Batang" w:hAnsi="Arial" w:cs="Arial"/>
          <w:sz w:val="24"/>
          <w:szCs w:val="24"/>
          <w:lang w:eastAsia="ar-SA"/>
        </w:rPr>
        <w:t>.</w:t>
      </w:r>
      <w:bookmarkStart w:id="6" w:name="_GoBack"/>
      <w:bookmarkEnd w:id="6"/>
    </w:p>
    <w:p w:rsidR="00072C07" w:rsidRPr="00072C07" w:rsidRDefault="00072C07" w:rsidP="000D74D4">
      <w:pPr>
        <w:suppressAutoHyphens/>
        <w:spacing w:after="0" w:line="360" w:lineRule="auto"/>
        <w:jc w:val="both"/>
        <w:rPr>
          <w:rFonts w:ascii="Arial" w:eastAsia="Batang" w:hAnsi="Arial" w:cs="Arial"/>
          <w:sz w:val="24"/>
          <w:szCs w:val="24"/>
          <w:lang w:eastAsia="ar-SA"/>
        </w:rPr>
      </w:pPr>
    </w:p>
    <w:p w:rsidR="00072C07" w:rsidRPr="00072C07" w:rsidRDefault="00072C07" w:rsidP="000D74D4">
      <w:pPr>
        <w:suppressAutoHyphens/>
        <w:spacing w:after="0" w:line="240" w:lineRule="auto"/>
        <w:ind w:firstLine="1418"/>
        <w:jc w:val="both"/>
        <w:rPr>
          <w:rFonts w:ascii="Arial" w:eastAsia="Batang" w:hAnsi="Arial" w:cs="Arial"/>
          <w:sz w:val="24"/>
          <w:szCs w:val="24"/>
          <w:lang w:eastAsia="ar-SA"/>
        </w:rPr>
      </w:pPr>
    </w:p>
    <w:p w:rsidR="00072C07" w:rsidRPr="0007772B" w:rsidRDefault="00072C07" w:rsidP="000D74D4">
      <w:pPr>
        <w:tabs>
          <w:tab w:val="left" w:pos="2835"/>
        </w:tabs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072C07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JOSÉ </w:t>
      </w:r>
      <w:r w:rsidR="00291C05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GILNEI MANARA MANZONI</w:t>
      </w:r>
    </w:p>
    <w:p w:rsidR="00072C07" w:rsidRPr="00072C07" w:rsidRDefault="00072C07" w:rsidP="000D74D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072C07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Prefeito Municipal</w:t>
      </w:r>
    </w:p>
    <w:p w:rsidR="00D803B3" w:rsidRDefault="00D803B3" w:rsidP="000D74D4">
      <w:pPr>
        <w:spacing w:after="0"/>
      </w:pPr>
    </w:p>
    <w:sectPr w:rsidR="00D803B3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044" w:rsidRDefault="001D5044" w:rsidP="00072C07">
      <w:pPr>
        <w:spacing w:after="0" w:line="240" w:lineRule="auto"/>
      </w:pPr>
      <w:r>
        <w:separator/>
      </w:r>
    </w:p>
  </w:endnote>
  <w:endnote w:type="continuationSeparator" w:id="0">
    <w:p w:rsidR="001D5044" w:rsidRDefault="001D5044" w:rsidP="0007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044" w:rsidRDefault="001D5044" w:rsidP="00072C07">
      <w:pPr>
        <w:spacing w:after="0" w:line="240" w:lineRule="auto"/>
      </w:pPr>
      <w:r>
        <w:separator/>
      </w:r>
    </w:p>
  </w:footnote>
  <w:footnote w:type="continuationSeparator" w:id="0">
    <w:p w:rsidR="001D5044" w:rsidRDefault="001D5044" w:rsidP="00072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044" w:rsidRPr="001D5044" w:rsidRDefault="001D5044" w:rsidP="00426780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1D5044">
      <w:rPr>
        <w:rFonts w:ascii="Tahoma" w:hAnsi="Tahoma" w:cs="Tahoma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7007A0B8" wp14:editId="6FAD9752">
          <wp:simplePos x="0" y="0"/>
          <wp:positionH relativeFrom="column">
            <wp:posOffset>377190</wp:posOffset>
          </wp:positionH>
          <wp:positionV relativeFrom="paragraph">
            <wp:posOffset>-135255</wp:posOffset>
          </wp:positionV>
          <wp:extent cx="723900" cy="75247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5044">
      <w:rPr>
        <w:rFonts w:ascii="Arial" w:hAnsi="Arial" w:cs="Arial"/>
        <w:sz w:val="20"/>
        <w:szCs w:val="20"/>
      </w:rPr>
      <w:t>ESTADO DO RIO GRANDE DO SUL</w:t>
    </w:r>
  </w:p>
  <w:p w:rsidR="001D5044" w:rsidRPr="001D5044" w:rsidRDefault="001D5044" w:rsidP="00426780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 w:rsidRPr="001D5044">
      <w:rPr>
        <w:rFonts w:ascii="Arial" w:hAnsi="Arial" w:cs="Arial"/>
        <w:b/>
        <w:bCs/>
        <w:sz w:val="20"/>
        <w:szCs w:val="20"/>
      </w:rPr>
      <w:t>PREFEITURA MUNICIPAL DE UNISTALDA</w:t>
    </w:r>
  </w:p>
  <w:p w:rsidR="001D5044" w:rsidRPr="001D5044" w:rsidRDefault="001D5044" w:rsidP="00426780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1D5044">
      <w:rPr>
        <w:rFonts w:ascii="Arial" w:hAnsi="Arial" w:cs="Arial"/>
        <w:bCs/>
        <w:sz w:val="20"/>
        <w:szCs w:val="20"/>
      </w:rPr>
      <w:t>GABINETE DO PREFEITO</w:t>
    </w:r>
  </w:p>
  <w:p w:rsidR="001D5044" w:rsidRPr="00182D68" w:rsidRDefault="001D5044" w:rsidP="00426780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D5044">
      <w:rPr>
        <w:rFonts w:ascii="Arial" w:hAnsi="Arial" w:cs="Arial"/>
        <w:sz w:val="20"/>
        <w:szCs w:val="20"/>
      </w:rPr>
      <w:t>Procuradoria-Geral do Município</w:t>
    </w:r>
  </w:p>
  <w:p w:rsidR="001D5044" w:rsidRDefault="001D50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07"/>
    <w:rsid w:val="00013FF0"/>
    <w:rsid w:val="00024C9D"/>
    <w:rsid w:val="00072C07"/>
    <w:rsid w:val="0007772B"/>
    <w:rsid w:val="00097AC9"/>
    <w:rsid w:val="000A2F01"/>
    <w:rsid w:val="000D596B"/>
    <w:rsid w:val="000D74D4"/>
    <w:rsid w:val="000E3C61"/>
    <w:rsid w:val="00174CCA"/>
    <w:rsid w:val="00175367"/>
    <w:rsid w:val="00180542"/>
    <w:rsid w:val="001D5044"/>
    <w:rsid w:val="00291C05"/>
    <w:rsid w:val="003F333F"/>
    <w:rsid w:val="00426780"/>
    <w:rsid w:val="00513A44"/>
    <w:rsid w:val="00953209"/>
    <w:rsid w:val="0095459D"/>
    <w:rsid w:val="009C5BEA"/>
    <w:rsid w:val="00A13193"/>
    <w:rsid w:val="00A64421"/>
    <w:rsid w:val="00A753A5"/>
    <w:rsid w:val="00AD586E"/>
    <w:rsid w:val="00B00DE6"/>
    <w:rsid w:val="00B223CB"/>
    <w:rsid w:val="00C23554"/>
    <w:rsid w:val="00C950AB"/>
    <w:rsid w:val="00D26534"/>
    <w:rsid w:val="00D803B3"/>
    <w:rsid w:val="00D82B0F"/>
    <w:rsid w:val="00F264C0"/>
    <w:rsid w:val="00F55E84"/>
    <w:rsid w:val="00F56E51"/>
    <w:rsid w:val="00F877DA"/>
    <w:rsid w:val="00FB4C67"/>
    <w:rsid w:val="00FE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2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2C07"/>
  </w:style>
  <w:style w:type="paragraph" w:styleId="Rodap">
    <w:name w:val="footer"/>
    <w:basedOn w:val="Normal"/>
    <w:link w:val="RodapChar"/>
    <w:uiPriority w:val="99"/>
    <w:unhideWhenUsed/>
    <w:rsid w:val="00072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2C07"/>
  </w:style>
  <w:style w:type="paragraph" w:styleId="NormalWeb">
    <w:name w:val="Normal (Web)"/>
    <w:basedOn w:val="Normal"/>
    <w:uiPriority w:val="99"/>
    <w:unhideWhenUsed/>
    <w:rsid w:val="0042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26780"/>
  </w:style>
  <w:style w:type="character" w:styleId="Hyperlink">
    <w:name w:val="Hyperlink"/>
    <w:basedOn w:val="Fontepargpadro"/>
    <w:uiPriority w:val="99"/>
    <w:semiHidden/>
    <w:unhideWhenUsed/>
    <w:rsid w:val="00426780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3F333F"/>
    <w:pPr>
      <w:tabs>
        <w:tab w:val="left" w:pos="1985"/>
        <w:tab w:val="left" w:pos="2977"/>
        <w:tab w:val="left" w:pos="3402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F33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tejustify">
    <w:name w:val="rtejustify"/>
    <w:basedOn w:val="Normal"/>
    <w:rsid w:val="003F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nfo1">
    <w:name w:val="info1"/>
    <w:basedOn w:val="Fontepargpadro"/>
    <w:rsid w:val="003F333F"/>
    <w:rPr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C5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C5BEA"/>
  </w:style>
  <w:style w:type="paragraph" w:styleId="Textodebalo">
    <w:name w:val="Balloon Text"/>
    <w:basedOn w:val="Normal"/>
    <w:link w:val="TextodebaloChar"/>
    <w:uiPriority w:val="99"/>
    <w:semiHidden/>
    <w:unhideWhenUsed/>
    <w:rsid w:val="0009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7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2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2C07"/>
  </w:style>
  <w:style w:type="paragraph" w:styleId="Rodap">
    <w:name w:val="footer"/>
    <w:basedOn w:val="Normal"/>
    <w:link w:val="RodapChar"/>
    <w:uiPriority w:val="99"/>
    <w:unhideWhenUsed/>
    <w:rsid w:val="00072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2C07"/>
  </w:style>
  <w:style w:type="paragraph" w:styleId="NormalWeb">
    <w:name w:val="Normal (Web)"/>
    <w:basedOn w:val="Normal"/>
    <w:uiPriority w:val="99"/>
    <w:unhideWhenUsed/>
    <w:rsid w:val="0042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26780"/>
  </w:style>
  <w:style w:type="character" w:styleId="Hyperlink">
    <w:name w:val="Hyperlink"/>
    <w:basedOn w:val="Fontepargpadro"/>
    <w:uiPriority w:val="99"/>
    <w:semiHidden/>
    <w:unhideWhenUsed/>
    <w:rsid w:val="00426780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3F333F"/>
    <w:pPr>
      <w:tabs>
        <w:tab w:val="left" w:pos="1985"/>
        <w:tab w:val="left" w:pos="2977"/>
        <w:tab w:val="left" w:pos="3402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F33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tejustify">
    <w:name w:val="rtejustify"/>
    <w:basedOn w:val="Normal"/>
    <w:rsid w:val="003F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nfo1">
    <w:name w:val="info1"/>
    <w:basedOn w:val="Fontepargpadro"/>
    <w:rsid w:val="003F333F"/>
    <w:rPr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C5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C5BEA"/>
  </w:style>
  <w:style w:type="paragraph" w:styleId="Textodebalo">
    <w:name w:val="Balloon Text"/>
    <w:basedOn w:val="Normal"/>
    <w:link w:val="TextodebaloChar"/>
    <w:uiPriority w:val="99"/>
    <w:semiHidden/>
    <w:unhideWhenUsed/>
    <w:rsid w:val="0009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7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Emendas/Emc/emc19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Emendas/Emc/emc19.ht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LEIS/LEIS_2001/L10331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794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Jurídico</cp:lastModifiedBy>
  <cp:revision>13</cp:revision>
  <cp:lastPrinted>2020-03-12T15:40:00Z</cp:lastPrinted>
  <dcterms:created xsi:type="dcterms:W3CDTF">2020-03-12T14:30:00Z</dcterms:created>
  <dcterms:modified xsi:type="dcterms:W3CDTF">2022-01-12T12:00:00Z</dcterms:modified>
</cp:coreProperties>
</file>