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97" w:rsidRDefault="00EA0297" w:rsidP="00EA02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</w:pPr>
    </w:p>
    <w:p w:rsidR="00EA0297" w:rsidRPr="004C4B0B" w:rsidRDefault="00EA0297" w:rsidP="00EA02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C43E54"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  <w:t>Projeto de Lei nº 009 de 17 de setembro de 2020</w:t>
      </w:r>
    </w:p>
    <w:p w:rsidR="00EA0297" w:rsidRPr="00B63455" w:rsidRDefault="00EA0297" w:rsidP="00EA0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A0297" w:rsidRPr="00B63455" w:rsidRDefault="00EA0297" w:rsidP="00EA0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A0297" w:rsidRPr="00B63455" w:rsidRDefault="00EA0297" w:rsidP="00EA0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A0297" w:rsidRPr="003E33BD" w:rsidRDefault="00EA0297" w:rsidP="00EA029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E3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</w:t>
      </w:r>
      <w:r w:rsidRPr="003E33BD">
        <w:rPr>
          <w:rFonts w:ascii="Times New Roman" w:hAnsi="Times New Roman" w:cs="Times New Roman"/>
          <w:b/>
          <w:sz w:val="24"/>
          <w:szCs w:val="24"/>
        </w:rPr>
        <w:t>Fixa os subsídios do</w:t>
      </w:r>
      <w:r>
        <w:rPr>
          <w:rFonts w:ascii="Times New Roman" w:hAnsi="Times New Roman" w:cs="Times New Roman"/>
          <w:b/>
          <w:sz w:val="24"/>
          <w:szCs w:val="24"/>
        </w:rPr>
        <w:t>s Vereadores do Município para o quadriênio 2021/2024”</w:t>
      </w:r>
    </w:p>
    <w:p w:rsidR="00EA0297" w:rsidRPr="00B63455" w:rsidRDefault="00EA0297" w:rsidP="00EA0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3455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        </w:t>
      </w:r>
    </w:p>
    <w:p w:rsidR="00EA0297" w:rsidRPr="00B63455" w:rsidRDefault="00EA0297" w:rsidP="00EA0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0297" w:rsidRPr="00B63455" w:rsidRDefault="00EA0297" w:rsidP="00EA0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3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José Amélio Ucha Ribeiro</w:t>
      </w:r>
      <w:r w:rsidRPr="00B63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B634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efeito municipal de Unistalda/RS</w:t>
      </w:r>
      <w:r w:rsidRPr="00B63455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que lhe são conferidas por lei,</w:t>
      </w:r>
    </w:p>
    <w:p w:rsidR="00EA0297" w:rsidRPr="00B63455" w:rsidRDefault="00EA0297" w:rsidP="00EA0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0297" w:rsidRPr="00B63455" w:rsidRDefault="00EA0297" w:rsidP="00EA0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0297" w:rsidRPr="00B63455" w:rsidRDefault="00EA0297" w:rsidP="00EA0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0297" w:rsidRPr="00B63455" w:rsidRDefault="00EA0297" w:rsidP="00EA0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0297" w:rsidRPr="00B63455" w:rsidRDefault="00EA0297" w:rsidP="00EA0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34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FAÇO SABER</w:t>
      </w:r>
      <w:r w:rsidRPr="00B63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Câmara de 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readores aprovou e eu promulgo a</w:t>
      </w:r>
      <w:r w:rsidRPr="00B63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</w:t>
      </w:r>
    </w:p>
    <w:p w:rsidR="00EA0297" w:rsidRPr="00B63455" w:rsidRDefault="00EA0297" w:rsidP="00EA0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34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A0297" w:rsidRPr="00B63455" w:rsidRDefault="00EA0297" w:rsidP="00EA0297">
      <w:pPr>
        <w:tabs>
          <w:tab w:val="left" w:pos="75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634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EA0297" w:rsidRPr="00B63455" w:rsidRDefault="00EA0297" w:rsidP="00EA0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A0297" w:rsidRPr="00B63455" w:rsidRDefault="00EA0297" w:rsidP="00EA0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A0297" w:rsidRDefault="00EA0297" w:rsidP="00EA0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 LEI</w:t>
      </w:r>
    </w:p>
    <w:p w:rsidR="00EA0297" w:rsidRPr="00B63455" w:rsidRDefault="00EA0297" w:rsidP="00EA0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 w:rsidRPr="00B93DE5">
        <w:rPr>
          <w:rFonts w:ascii="Times New Roman" w:hAnsi="Times New Roman" w:cs="Times New Roman"/>
          <w:sz w:val="24"/>
          <w:szCs w:val="24"/>
        </w:rPr>
        <w:t>Art. 1º O subsídio mensal do</w:t>
      </w:r>
      <w:r>
        <w:rPr>
          <w:rFonts w:ascii="Times New Roman" w:hAnsi="Times New Roman" w:cs="Times New Roman"/>
          <w:sz w:val="24"/>
          <w:szCs w:val="24"/>
        </w:rPr>
        <w:t>s Vereadores, para a Legislatura de 2021 a 2024, fica fixado, em parcela única, no valor de R$ 2.817,73 (dois mil e oitocentos e dezessete reais e setenta e três centavos)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O subsídio mensal do Presidente da Câmara Municipal fica fixado no valor de R$4.159,51 (quatro mil e cento e cinquenta e nove reais e cinquenta e um centavos)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 O substituto legal que, na forma regimental, assumir a Presidência, nos impedimentos ou ausências do Presidente da Câmara Municipal, fará jus ao recebimento do subsídio diferenciado, proporcionalmente ao período da substituição, por mês ou fração.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3º A percepção do subsídio está condicionada ao comparecimento do Vereador às Sessões Ordinárias, Extraordinárias e das Comissões Permanentes da Câmara.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4º Será considerado presente à Sessão, o Vereador que assinar a folha de presença no início da Sessão, que participar da votação das proposições constantes da pauta e permanecer no Plenário até o encerramento do grande expediente, conforme controle por painel eletrônico ou por chamada nominal, ressalvado outras situações não previstas nesta lei e deliberadas pelo plenário.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5º O Vereador que não comparecer às Sessões a que se refere o § 3º, salvo justificativa deferida pelo Presidente ou aprovada pelo Plenário, sofrerá desconto em seus subsídios proporcionais aos dias ausentes.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6º Excetuam-se dos descontos de que tratam este artigo as ausências relativas a sessões extraordinárias em que o Vereador não tenha tomado ciência da convocação, desde que assim justifique e seja aceito pelo Plenário nos termos deste artigo.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7º As sessões plenárias extraordinárias, nos termos da Constituição Federal, art. 57, § 7º, não serão indenizadas.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8º O Vereador que ocupar função de Secretário ou equivalente poderá optar pelo subsídio do mandato eletivo ou a remuneração do cargo, vedada a acumulação.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Os Vereadores perceberão o 13º (décimo terceiro) subsídio, tomando como base o valor integral do subsídio do mês de dezembro, nos termos do inciso VIII do art. 7º da Constituição Federal.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Os Vereadores farão jus a férias anuais bem como o adicional de um terço, nos termos do inciso XVII do art. 7º da Constituição Federal, procedimento a ser definido por Resolução.</w:t>
      </w:r>
    </w:p>
    <w:p w:rsidR="00EA0297" w:rsidRPr="00B93DE5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 </w:t>
      </w:r>
      <w:r w:rsidRPr="00B93DE5">
        <w:rPr>
          <w:rFonts w:ascii="Times New Roman" w:hAnsi="Times New Roman" w:cs="Times New Roman"/>
          <w:sz w:val="24"/>
          <w:szCs w:val="24"/>
        </w:rPr>
        <w:t>Os subsídios do</w:t>
      </w:r>
      <w:r>
        <w:rPr>
          <w:rFonts w:ascii="Times New Roman" w:hAnsi="Times New Roman" w:cs="Times New Roman"/>
          <w:sz w:val="24"/>
          <w:szCs w:val="24"/>
        </w:rPr>
        <w:t>s Vereadores</w:t>
      </w:r>
      <w:r w:rsidRPr="00B93DE5">
        <w:rPr>
          <w:rFonts w:ascii="Times New Roman" w:hAnsi="Times New Roman" w:cs="Times New Roman"/>
          <w:sz w:val="24"/>
          <w:szCs w:val="24"/>
        </w:rPr>
        <w:t xml:space="preserve"> serão </w:t>
      </w:r>
      <w:r>
        <w:rPr>
          <w:rFonts w:ascii="Times New Roman" w:hAnsi="Times New Roman" w:cs="Times New Roman"/>
          <w:sz w:val="24"/>
          <w:szCs w:val="24"/>
        </w:rPr>
        <w:t>reajustados, por meio de lei específica, nos mesmos índices e na mesma data em que for procedida a revisão geral anual da remuneração dos Servidores do Município, conforme o art. 37, inciso X, da Constituição Federal, vedada a concessão de qualquer percentual de aumento real.</w:t>
      </w:r>
    </w:p>
    <w:p w:rsidR="00EA0297" w:rsidRPr="00B93DE5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Tendo em vista a vigência da Lei Complementar nº 173/2020, fica vedada no primeiro ano de legislatura a concessão, a qualquer título, de reajuste de remuneração a membros do Poder ou de órgão, encontrando ressalva apenas os casos que decorram de sentença judicial transitada em julgado ou de determinação legal anterior à calamidade pública.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 A licença do Vereador, por motivo de doença, ou outro benefício previdenciário, desde que comprovada e aprovada, nos termos desta Resolução, será integralmente remunerada.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3º Estando o Vereador vinculado ao Regime Geral de Previdência Social, a licença-saúde, ou outro benefício previdenciário, será complementada até o valor do subsídio integral.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4º Em caso de o Vereador não ter completado o período de carência necessário para a obtenção do benefício previdenciário, o pagamento do subsídio será integral.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5º O Vereador servidor público continuará vinculado ao regime previdenciário de origem.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Art. 5º Em caso de substituição, os Vereadores suplentes terão direito ao valor do subsídio mensal proporcional por dia de substituição.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6º Os subsídios de que trata esta Resolução serão pagos na mesma data dos pagamentos feitos aos demais servidores e agentes políticos.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7º As despesas decorrentes desta Lei serão suportadas por recursos do orçamento anual.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8º Esta Lei entra em vigor na data de sua publicação, produzindo efeitos financeiros a partir de 1º de janeiro de 2021. 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Parágrafo único. Em caso de revogação, não fixação de subsídios ou anulação da norma, em vigor, fica convalidado o pagamento dos subsídios aos vereadores com base na legislatura anterior. 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297" w:rsidRPr="00FE3437" w:rsidRDefault="00EA0297" w:rsidP="00EA0297">
      <w:pPr>
        <w:spacing w:before="120" w:after="1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E3437">
        <w:rPr>
          <w:rFonts w:ascii="Arial" w:eastAsia="Times New Roman" w:hAnsi="Arial" w:cs="Arial"/>
          <w:i/>
          <w:sz w:val="24"/>
          <w:szCs w:val="24"/>
          <w:lang w:eastAsia="pt-BR"/>
        </w:rPr>
        <w:t>GABINETE DO PR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EFEITO MUNICIPAL DE</w:t>
      </w:r>
      <w:r w:rsidRPr="00FE343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UNISTALDA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/RS, 17 de SETEMBRO</w:t>
      </w:r>
      <w:r w:rsidRPr="00FE343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2020.</w:t>
      </w:r>
    </w:p>
    <w:p w:rsidR="00EA0297" w:rsidRDefault="00EA0297" w:rsidP="00EA029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EA0297" w:rsidRPr="00FE3437" w:rsidRDefault="00EA0297" w:rsidP="00EA029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EA0297" w:rsidRPr="00FE3437" w:rsidRDefault="00EA0297" w:rsidP="00EA0297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E3437">
        <w:rPr>
          <w:rFonts w:ascii="Arial" w:eastAsia="Times New Roman" w:hAnsi="Arial" w:cs="Arial"/>
          <w:i/>
          <w:sz w:val="24"/>
          <w:szCs w:val="24"/>
          <w:lang w:eastAsia="pt-BR"/>
        </w:rPr>
        <w:t>______________________________________</w:t>
      </w:r>
    </w:p>
    <w:p w:rsidR="00EA0297" w:rsidRPr="00FE3437" w:rsidRDefault="00EA0297" w:rsidP="00EA0297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sz w:val="24"/>
          <w:szCs w:val="24"/>
          <w:lang w:eastAsia="pt-BR"/>
        </w:rPr>
        <w:t>José Amélio Ucha Ribeiro</w:t>
      </w:r>
    </w:p>
    <w:p w:rsidR="00EA0297" w:rsidRDefault="00EA0297" w:rsidP="00EA02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0"/>
          <w:lang w:eastAsia="pt-BR"/>
        </w:rPr>
        <w:t>Prefeito</w:t>
      </w: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0297" w:rsidRPr="00A16740" w:rsidRDefault="00EA0297" w:rsidP="00EA0297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u w:val="single"/>
        </w:rPr>
      </w:pPr>
      <w:r w:rsidRPr="00A16740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u w:val="single"/>
        </w:rPr>
        <w:t>JUSTIFICATIVAS AO PROJETO DE LEI Nº 009/2020</w:t>
      </w:r>
    </w:p>
    <w:p w:rsidR="00EA0297" w:rsidRPr="00B63455" w:rsidRDefault="00EA0297" w:rsidP="00EA0297">
      <w:pPr>
        <w:tabs>
          <w:tab w:val="left" w:pos="1440"/>
          <w:tab w:val="left" w:pos="3960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634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Pr="00B634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Pr="00B63455">
        <w:rPr>
          <w:rFonts w:ascii="Times New Roman" w:eastAsia="Calibri" w:hAnsi="Times New Roman" w:cs="Times New Roman"/>
          <w:i/>
          <w:iCs/>
          <w:sz w:val="24"/>
          <w:szCs w:val="24"/>
        </w:rPr>
        <w:t>Autoria:Mesa Executiva</w:t>
      </w:r>
    </w:p>
    <w:p w:rsidR="00EA0297" w:rsidRPr="00B63455" w:rsidRDefault="00EA0297" w:rsidP="00EA0297">
      <w:pPr>
        <w:tabs>
          <w:tab w:val="left" w:pos="3960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3455">
        <w:rPr>
          <w:rFonts w:ascii="Times New Roman" w:eastAsia="Calibri" w:hAnsi="Times New Roman" w:cs="Times New Roman"/>
          <w:sz w:val="24"/>
          <w:szCs w:val="24"/>
        </w:rPr>
        <w:tab/>
      </w:r>
      <w:r w:rsidRPr="00B63455">
        <w:rPr>
          <w:rFonts w:ascii="Times New Roman" w:eastAsia="Calibri" w:hAnsi="Times New Roman" w:cs="Times New Roman"/>
          <w:i/>
          <w:sz w:val="24"/>
          <w:szCs w:val="24"/>
        </w:rPr>
        <w:t>Iniciativa: Poder Legislativo</w:t>
      </w:r>
    </w:p>
    <w:p w:rsidR="00EA0297" w:rsidRPr="00B63455" w:rsidRDefault="00EA0297" w:rsidP="00EA0297">
      <w:pPr>
        <w:spacing w:after="0" w:line="240" w:lineRule="auto"/>
        <w:ind w:left="226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0297" w:rsidRPr="003E33BD" w:rsidRDefault="00EA0297" w:rsidP="00EA029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E3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</w:t>
      </w:r>
      <w:r w:rsidRPr="003E33BD">
        <w:rPr>
          <w:rFonts w:ascii="Times New Roman" w:hAnsi="Times New Roman" w:cs="Times New Roman"/>
          <w:b/>
          <w:sz w:val="24"/>
          <w:szCs w:val="24"/>
        </w:rPr>
        <w:t>Fixa os subsídios do</w:t>
      </w:r>
      <w:r>
        <w:rPr>
          <w:rFonts w:ascii="Times New Roman" w:hAnsi="Times New Roman" w:cs="Times New Roman"/>
          <w:b/>
          <w:sz w:val="24"/>
          <w:szCs w:val="24"/>
        </w:rPr>
        <w:t>s Vereadores do Município para o quadriênio 2021/2024”</w:t>
      </w:r>
    </w:p>
    <w:p w:rsidR="00EA0297" w:rsidRPr="00B63455" w:rsidRDefault="00EA0297" w:rsidP="00EA02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EA0297" w:rsidRPr="00B63455" w:rsidRDefault="00EA0297" w:rsidP="00EA0297">
      <w:pPr>
        <w:spacing w:before="120" w:after="120" w:line="48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63455">
        <w:rPr>
          <w:rFonts w:ascii="Times New Roman" w:eastAsia="Calibri" w:hAnsi="Times New Roman" w:cs="Times New Roman"/>
          <w:i/>
          <w:sz w:val="24"/>
          <w:szCs w:val="24"/>
          <w:u w:val="single"/>
          <w:lang w:val="pt-PT"/>
        </w:rPr>
        <w:t>Senhores Vereadores que comp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val="pt-PT"/>
        </w:rPr>
        <w:t>õem o Poder Legislativo Unistaldense</w:t>
      </w: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>:</w:t>
      </w:r>
    </w:p>
    <w:p w:rsidR="00EA0297" w:rsidRDefault="00EA0297" w:rsidP="00EA0297">
      <w:pPr>
        <w:spacing w:before="120" w:after="120" w:line="48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>
        <w:rPr>
          <w:rFonts w:ascii="Times New Roman" w:eastAsia="Calibri" w:hAnsi="Times New Roman" w:cs="Times New Roman"/>
          <w:sz w:val="24"/>
          <w:szCs w:val="24"/>
          <w:lang w:val="pt-PT"/>
        </w:rPr>
        <w:tab/>
        <w:t>O Projeto de Lei nº 001/2020, de autoria do poder Legislativo,</w:t>
      </w: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trata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da fixação dos subsídios do Prefeito, Vice-Prefeito, Vereadores e Secretários Municipais de Unistalda/RS, para o quadriênio 2021/2024.</w:t>
      </w:r>
    </w:p>
    <w:p w:rsidR="00EA0297" w:rsidRDefault="00EA0297" w:rsidP="00EA0297">
      <w:pPr>
        <w:spacing w:before="120" w:after="120" w:line="48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A matéria é prevista no </w:t>
      </w:r>
      <w:r w:rsidRPr="009159CD">
        <w:rPr>
          <w:rFonts w:ascii="Times New Roman" w:eastAsia="Calibri" w:hAnsi="Times New Roman" w:cs="Times New Roman"/>
          <w:i/>
          <w:sz w:val="24"/>
          <w:szCs w:val="24"/>
          <w:lang w:val="pt-PT"/>
        </w:rPr>
        <w:t>caput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do artigo 29 e 37 da Constituição Federal em seus parágrafos e incisos</w:t>
      </w:r>
    </w:p>
    <w:p w:rsidR="00EA0297" w:rsidRPr="00B63455" w:rsidRDefault="00EA0297" w:rsidP="00EA0297">
      <w:pPr>
        <w:spacing w:before="120" w:after="120" w:line="48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>
        <w:rPr>
          <w:rFonts w:ascii="Times New Roman" w:eastAsia="Calibri" w:hAnsi="Times New Roman" w:cs="Times New Roman"/>
          <w:sz w:val="24"/>
          <w:szCs w:val="24"/>
          <w:lang w:val="pt-PT"/>
        </w:rPr>
        <w:lastRenderedPageBreak/>
        <w:t>Primou-se pela fixação dos subídios com base nas Legislações pertinentes e decisões do Tribunal de Contas do Estado, em especial no atual cenário epidemiológico da pandemia COVID 19 e nos seus impactos nas receitas do município.</w:t>
      </w:r>
    </w:p>
    <w:p w:rsidR="00EA0297" w:rsidRDefault="00EA0297" w:rsidP="00EA0297">
      <w:pPr>
        <w:spacing w:before="120" w:after="120" w:line="48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>
        <w:rPr>
          <w:rFonts w:ascii="Times New Roman" w:eastAsia="Calibri" w:hAnsi="Times New Roman" w:cs="Times New Roman"/>
          <w:sz w:val="24"/>
          <w:szCs w:val="24"/>
          <w:lang w:val="pt-PT"/>
        </w:rPr>
        <w:tab/>
        <w:t>Como</w:t>
      </w: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de conhecimento dos senhores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a 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Lei determina a fixação dos subsídios obedecendo ao princípio da anterioridade.</w:t>
      </w:r>
    </w:p>
    <w:p w:rsidR="00EA0297" w:rsidRDefault="00EA0297" w:rsidP="00EA0297">
      <w:pPr>
        <w:spacing w:before="120" w:after="120" w:line="48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>
        <w:rPr>
          <w:rFonts w:ascii="Times New Roman" w:eastAsia="Calibri" w:hAnsi="Times New Roman" w:cs="Times New Roman"/>
          <w:sz w:val="24"/>
          <w:szCs w:val="24"/>
          <w:lang w:val="pt-PT"/>
        </w:rPr>
        <w:t>Contudo, como ja ressaltado, e em obediência a Lei Complementar 173 de 27 de maio de 2020, os subsídios não podem sofere aumentos ou reajuste, conforme abaixo:</w:t>
      </w:r>
    </w:p>
    <w:p w:rsidR="00EA0297" w:rsidRDefault="00EA0297" w:rsidP="00EA029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8º Na hipótese de que trata o </w:t>
      </w:r>
      <w:hyperlink r:id="rId6" w:tgtFrame="_blank" w:history="1">
        <w:r>
          <w:rPr>
            <w:rStyle w:val="Hyperlink"/>
            <w:rFonts w:ascii="Arial" w:hAnsi="Arial" w:cs="Arial"/>
            <w:color w:val="007BFF"/>
          </w:rPr>
          <w:t>art. 65 da Lei Complementar nº 101, de 4 de maio de 2000</w:t>
        </w:r>
      </w:hyperlink>
      <w:r>
        <w:rPr>
          <w:rFonts w:ascii="Arial" w:hAnsi="Arial" w:cs="Arial"/>
          <w:color w:val="162937"/>
        </w:rPr>
        <w:t>, a União, os Estados, o Distrito Federal e os Municípios afetados pela calamidade pública decorrente da pandemia da Covid-19 ficam proibidos, até 31 de dezembro de 2021, de:</w:t>
      </w:r>
    </w:p>
    <w:p w:rsidR="00EA0297" w:rsidRDefault="00EA0297" w:rsidP="00EA029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 - conceder, a qualquer título, vantagem, aumento, reajuste ou adequação de remuneração a membros de Poder ou de órgão, servidores e empregados públicos e militares, exceto quando derivado de sentença judicial transitada em julgado ou de determinação legal anterior à calamidade pública;</w:t>
      </w:r>
    </w:p>
    <w:p w:rsidR="00EA0297" w:rsidRPr="00B63455" w:rsidRDefault="00EA0297" w:rsidP="00EA0297">
      <w:pPr>
        <w:spacing w:before="120" w:after="120" w:line="48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>
        <w:rPr>
          <w:rFonts w:ascii="Times New Roman" w:eastAsia="Calibri" w:hAnsi="Times New Roman" w:cs="Times New Roman"/>
          <w:sz w:val="24"/>
          <w:szCs w:val="24"/>
          <w:lang w:val="pt-PT"/>
        </w:rPr>
        <w:t>Assim os subsídios deverão permanecer os mesmos atualmente pagos, ou seja, deverão permanecer “congelados”.</w:t>
      </w:r>
    </w:p>
    <w:p w:rsidR="00EA0297" w:rsidRDefault="00EA0297" w:rsidP="00EA0297">
      <w:pPr>
        <w:spacing w:before="120"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>A câma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ra de veradores de Unistalda</w:t>
      </w: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muito bem 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cuida da matéria ao estar de acordo com a legislação pertinente e atentar-se para as possíveis perdas de arrecadação</w:t>
      </w:r>
    </w:p>
    <w:p w:rsidR="00EA0297" w:rsidRPr="00B63455" w:rsidRDefault="00EA0297" w:rsidP="00EA0297">
      <w:pPr>
        <w:spacing w:before="120"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Acompanham o presente Projeto de Lei 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cópia da Lei nº 173/2020, justificativas e ofício da DPM.</w:t>
      </w:r>
    </w:p>
    <w:p w:rsidR="00EA0297" w:rsidRPr="00B63455" w:rsidRDefault="00EA0297" w:rsidP="00EA0297">
      <w:pPr>
        <w:spacing w:before="120"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>No âmbito das comissões, ao analisarem a relevância do presente Projeto, demais documentos poderão ser requisitados, bem como se poderá melhor discutir a relevância do tema.</w:t>
      </w:r>
    </w:p>
    <w:p w:rsidR="00EA0297" w:rsidRPr="00B63455" w:rsidRDefault="00EA0297" w:rsidP="00EA0297">
      <w:pPr>
        <w:spacing w:before="120"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Merece destaque que o parecer das comissões é um ato final, devendo ser precedido de pesquisa, análise e discussão, para que a “opinião”seja realmente legítima </w:t>
      </w: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lastRenderedPageBreak/>
        <w:t>e responsável, observando-se todos os requisitos técnicos e legais, adequando-os a realidade municipal.</w:t>
      </w:r>
    </w:p>
    <w:p w:rsidR="00EA0297" w:rsidRPr="00B63455" w:rsidRDefault="00EA0297" w:rsidP="00EA0297">
      <w:pPr>
        <w:spacing w:before="120"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>Desta forma, submetemos tal proposição, para deliberação plenária, contando, em primeiro lugar, coma ampla discussão democrática, responsável e também técnica à respeito da matéria. Após postula-se a aprovação do proposto.</w:t>
      </w:r>
    </w:p>
    <w:p w:rsidR="00EA0297" w:rsidRPr="00B63455" w:rsidRDefault="00EA0297" w:rsidP="00EA0297">
      <w:pPr>
        <w:spacing w:before="120"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>É o que ora submetedemos para deliberação.</w:t>
      </w:r>
    </w:p>
    <w:p w:rsidR="00EA0297" w:rsidRPr="00C43E54" w:rsidRDefault="00EA0297" w:rsidP="00EA02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CÂMARA MUNICI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PAL DE VEREADORES, UNISTALDA, RS, 17 DE SETEMBRO DE 2020</w:t>
      </w: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.            </w:t>
      </w:r>
    </w:p>
    <w:p w:rsidR="00EA0297" w:rsidRPr="00B63455" w:rsidRDefault="00EA0297" w:rsidP="00EA02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0297" w:rsidRPr="00BB6A62" w:rsidRDefault="00EA0297" w:rsidP="00EA0297">
      <w:pPr>
        <w:spacing w:after="0" w:line="240" w:lineRule="auto"/>
        <w:rPr>
          <w:rFonts w:ascii="Arial" w:eastAsia="Times New Roman" w:hAnsi="Arial" w:cs="Arial"/>
          <w:i/>
          <w:lang w:eastAsia="pt-BR"/>
        </w:rPr>
      </w:pPr>
      <w:r w:rsidRPr="00BB6A62">
        <w:rPr>
          <w:rFonts w:ascii="Arial" w:eastAsia="Times New Roman" w:hAnsi="Arial" w:cs="Arial"/>
          <w:i/>
          <w:lang w:eastAsia="pt-BR"/>
        </w:rPr>
        <w:t xml:space="preserve">Paulo Jair Marques de Oliveira                                                     </w:t>
      </w:r>
      <w:r>
        <w:rPr>
          <w:rFonts w:ascii="Arial" w:eastAsia="Times New Roman" w:hAnsi="Arial" w:cs="Arial"/>
          <w:i/>
          <w:lang w:eastAsia="pt-BR"/>
        </w:rPr>
        <w:t xml:space="preserve">    </w:t>
      </w:r>
      <w:r w:rsidRPr="00BB6A62">
        <w:rPr>
          <w:rFonts w:ascii="Arial" w:eastAsia="Times New Roman" w:hAnsi="Arial" w:cs="Arial"/>
          <w:i/>
          <w:lang w:eastAsia="pt-BR"/>
        </w:rPr>
        <w:t>Sílvio Beilfuss</w:t>
      </w:r>
    </w:p>
    <w:p w:rsidR="00EA0297" w:rsidRPr="00BB6A62" w:rsidRDefault="00EA0297" w:rsidP="00EA0297">
      <w:pPr>
        <w:spacing w:after="0" w:line="240" w:lineRule="auto"/>
        <w:jc w:val="center"/>
        <w:rPr>
          <w:rFonts w:ascii="Arial" w:eastAsia="Times New Roman" w:hAnsi="Arial" w:cs="Arial"/>
          <w:i/>
          <w:lang w:eastAsia="pt-BR"/>
        </w:rPr>
      </w:pPr>
      <w:r>
        <w:rPr>
          <w:rFonts w:ascii="Arial" w:eastAsia="Times New Roman" w:hAnsi="Arial" w:cs="Arial"/>
          <w:i/>
          <w:lang w:eastAsia="pt-BR"/>
        </w:rPr>
        <w:t>Presidente</w:t>
      </w:r>
      <w:r w:rsidRPr="00BB6A62">
        <w:rPr>
          <w:rFonts w:ascii="Arial" w:eastAsia="Times New Roman" w:hAnsi="Arial" w:cs="Arial"/>
          <w:i/>
          <w:lang w:eastAsia="pt-BR"/>
        </w:rPr>
        <w:t xml:space="preserve">                                                                                V</w:t>
      </w:r>
      <w:r>
        <w:rPr>
          <w:rFonts w:ascii="Arial" w:eastAsia="Times New Roman" w:hAnsi="Arial" w:cs="Arial"/>
          <w:i/>
          <w:lang w:eastAsia="pt-BR"/>
        </w:rPr>
        <w:t>ice-presidente</w:t>
      </w:r>
    </w:p>
    <w:p w:rsidR="00EA0297" w:rsidRPr="00BB6A62" w:rsidRDefault="00EA0297" w:rsidP="00EA0297">
      <w:pPr>
        <w:spacing w:after="0" w:line="240" w:lineRule="auto"/>
        <w:rPr>
          <w:rFonts w:ascii="Arial" w:eastAsia="Times New Roman" w:hAnsi="Arial" w:cs="Arial"/>
          <w:i/>
          <w:lang w:eastAsia="pt-BR"/>
        </w:rPr>
      </w:pPr>
    </w:p>
    <w:p w:rsidR="00EA0297" w:rsidRPr="00BB6A62" w:rsidRDefault="00EA0297" w:rsidP="00EA0297">
      <w:pPr>
        <w:spacing w:after="0" w:line="240" w:lineRule="auto"/>
        <w:rPr>
          <w:rFonts w:ascii="Arial" w:eastAsia="Times New Roman" w:hAnsi="Arial" w:cs="Arial"/>
          <w:i/>
          <w:lang w:eastAsia="pt-BR"/>
        </w:rPr>
      </w:pPr>
    </w:p>
    <w:p w:rsidR="00EA0297" w:rsidRPr="00BB6A62" w:rsidRDefault="00EA0297" w:rsidP="00EA0297">
      <w:pPr>
        <w:spacing w:after="0" w:line="240" w:lineRule="auto"/>
        <w:rPr>
          <w:rFonts w:ascii="Arial" w:eastAsia="Times New Roman" w:hAnsi="Arial" w:cs="Arial"/>
          <w:i/>
          <w:lang w:eastAsia="pt-BR"/>
        </w:rPr>
      </w:pPr>
    </w:p>
    <w:p w:rsidR="00EA0297" w:rsidRPr="00BB6A62" w:rsidRDefault="00EA0297" w:rsidP="00EA0297">
      <w:pPr>
        <w:spacing w:after="0" w:line="240" w:lineRule="auto"/>
        <w:rPr>
          <w:rFonts w:ascii="Arial" w:eastAsia="Times New Roman" w:hAnsi="Arial" w:cs="Arial"/>
          <w:i/>
          <w:lang w:eastAsia="pt-BR"/>
        </w:rPr>
      </w:pPr>
      <w:r w:rsidRPr="00BB6A62">
        <w:rPr>
          <w:rFonts w:ascii="Arial" w:eastAsia="Times New Roman" w:hAnsi="Arial" w:cs="Arial"/>
          <w:i/>
          <w:lang w:eastAsia="pt-BR"/>
        </w:rPr>
        <w:t>Roseli da Silva Maretoli                                                                 Moacir Nazário</w:t>
      </w:r>
    </w:p>
    <w:p w:rsidR="00EA0297" w:rsidRPr="00C43E54" w:rsidRDefault="00EA0297" w:rsidP="00EA029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Arial" w:eastAsia="Times New Roman" w:hAnsi="Arial" w:cs="Arial"/>
          <w:i/>
          <w:lang w:eastAsia="pt-BR"/>
        </w:rPr>
        <w:t xml:space="preserve"> 1º secretário                                                                                 2º secretário</w:t>
      </w:r>
    </w:p>
    <w:p w:rsidR="00A82DF6" w:rsidRDefault="00A82DF6"/>
    <w:sectPr w:rsidR="00A82DF6" w:rsidSect="00A82D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37D" w:rsidRDefault="009C037D" w:rsidP="00EA0297">
      <w:pPr>
        <w:spacing w:after="0" w:line="240" w:lineRule="auto"/>
      </w:pPr>
      <w:r>
        <w:separator/>
      </w:r>
    </w:p>
  </w:endnote>
  <w:endnote w:type="continuationSeparator" w:id="1">
    <w:p w:rsidR="009C037D" w:rsidRDefault="009C037D" w:rsidP="00EA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37D" w:rsidRDefault="009C037D" w:rsidP="00EA0297">
      <w:pPr>
        <w:spacing w:after="0" w:line="240" w:lineRule="auto"/>
      </w:pPr>
      <w:r>
        <w:separator/>
      </w:r>
    </w:p>
  </w:footnote>
  <w:footnote w:type="continuationSeparator" w:id="1">
    <w:p w:rsidR="009C037D" w:rsidRDefault="009C037D" w:rsidP="00EA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97" w:rsidRDefault="00EA0297" w:rsidP="00EA0297">
    <w:pPr>
      <w:pStyle w:val="Cabealho"/>
      <w:jc w:val="center"/>
    </w:pPr>
    <w:r w:rsidRPr="00EA0297">
      <w:drawing>
        <wp:inline distT="0" distB="0" distL="0" distR="0">
          <wp:extent cx="438150" cy="371475"/>
          <wp:effectExtent l="0" t="0" r="0" b="9525"/>
          <wp:docPr id="2" name="Imagem 1" descr="simb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imbo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0297" w:rsidRPr="00B93DE5" w:rsidRDefault="00EA0297" w:rsidP="00EA0297">
    <w:pPr>
      <w:tabs>
        <w:tab w:val="left" w:pos="1418"/>
        <w:tab w:val="center" w:pos="3969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i/>
        <w:sz w:val="24"/>
        <w:szCs w:val="24"/>
        <w:lang w:eastAsia="pt-BR"/>
      </w:rPr>
    </w:pPr>
    <w:r w:rsidRPr="00B93DE5">
      <w:rPr>
        <w:rFonts w:ascii="Arial" w:eastAsia="Times New Roman" w:hAnsi="Arial" w:cs="Times New Roman"/>
        <w:b/>
        <w:i/>
        <w:sz w:val="24"/>
        <w:szCs w:val="24"/>
        <w:lang w:eastAsia="pt-BR"/>
      </w:rPr>
      <w:t>ESTADO DO RIO GRANDE DO SUL</w:t>
    </w:r>
  </w:p>
  <w:p w:rsidR="00EA0297" w:rsidRPr="00B93DE5" w:rsidRDefault="00EA0297" w:rsidP="00EA0297">
    <w:pPr>
      <w:tabs>
        <w:tab w:val="left" w:pos="1418"/>
        <w:tab w:val="center" w:pos="3969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i/>
        <w:sz w:val="24"/>
        <w:szCs w:val="24"/>
        <w:lang w:eastAsia="pt-BR"/>
      </w:rPr>
    </w:pPr>
    <w:r w:rsidRPr="00B93DE5">
      <w:rPr>
        <w:rFonts w:ascii="Arial" w:eastAsia="Times New Roman" w:hAnsi="Arial" w:cs="Times New Roman"/>
        <w:b/>
        <w:i/>
        <w:sz w:val="24"/>
        <w:szCs w:val="24"/>
        <w:lang w:eastAsia="pt-BR"/>
      </w:rPr>
      <w:t>MUNICÍPIO DE UNISTALDA</w:t>
    </w:r>
  </w:p>
  <w:p w:rsidR="00EA0297" w:rsidRPr="00B93DE5" w:rsidRDefault="00EA0297" w:rsidP="00EA0297">
    <w:pPr>
      <w:tabs>
        <w:tab w:val="left" w:pos="1418"/>
        <w:tab w:val="center" w:pos="3969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i/>
        <w:sz w:val="24"/>
        <w:szCs w:val="24"/>
        <w:lang w:eastAsia="pt-BR"/>
      </w:rPr>
    </w:pPr>
    <w:r w:rsidRPr="00B93DE5">
      <w:rPr>
        <w:rFonts w:ascii="Arial" w:eastAsia="Times New Roman" w:hAnsi="Arial" w:cs="Times New Roman"/>
        <w:b/>
        <w:i/>
        <w:sz w:val="24"/>
        <w:szCs w:val="24"/>
        <w:lang w:eastAsia="pt-BR"/>
      </w:rPr>
      <w:t>CÂMARA MUNICIPAL DE VEREADORES</w:t>
    </w:r>
  </w:p>
  <w:p w:rsidR="00EA0297" w:rsidRPr="00B93DE5" w:rsidRDefault="00EA0297" w:rsidP="00EA0297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i/>
        <w:sz w:val="24"/>
        <w:szCs w:val="24"/>
        <w:lang w:eastAsia="pt-BR"/>
      </w:rPr>
    </w:pPr>
    <w:r w:rsidRPr="00B93DE5">
      <w:rPr>
        <w:rFonts w:ascii="Arial" w:eastAsia="Times New Roman" w:hAnsi="Arial" w:cs="Times New Roman"/>
        <w:i/>
        <w:sz w:val="24"/>
        <w:szCs w:val="24"/>
        <w:lang w:eastAsia="pt-BR"/>
      </w:rPr>
      <w:t>Gabinete do Presidente</w:t>
    </w:r>
  </w:p>
  <w:p w:rsidR="00EA0297" w:rsidRDefault="00EA02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297"/>
    <w:rsid w:val="009C037D"/>
    <w:rsid w:val="00A82DF6"/>
    <w:rsid w:val="00EA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9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EA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029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EA0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A0297"/>
  </w:style>
  <w:style w:type="paragraph" w:styleId="Rodap">
    <w:name w:val="footer"/>
    <w:basedOn w:val="Normal"/>
    <w:link w:val="RodapChar"/>
    <w:uiPriority w:val="99"/>
    <w:semiHidden/>
    <w:unhideWhenUsed/>
    <w:rsid w:val="00EA0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A0297"/>
  </w:style>
  <w:style w:type="paragraph" w:styleId="Textodebalo">
    <w:name w:val="Balloon Text"/>
    <w:basedOn w:val="Normal"/>
    <w:link w:val="TextodebaloChar"/>
    <w:uiPriority w:val="99"/>
    <w:semiHidden/>
    <w:unhideWhenUsed/>
    <w:rsid w:val="00EA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cp/lcp10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1258</Words>
  <Characters>6797</Characters>
  <Application>Microsoft Office Word</Application>
  <DocSecurity>0</DocSecurity>
  <Lines>56</Lines>
  <Paragraphs>16</Paragraphs>
  <ScaleCrop>false</ScaleCrop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LEGISLATIVO</dc:creator>
  <cp:lastModifiedBy>ASSESSOR LEGISLATIVO</cp:lastModifiedBy>
  <cp:revision>1</cp:revision>
  <dcterms:created xsi:type="dcterms:W3CDTF">2020-10-15T14:31:00Z</dcterms:created>
  <dcterms:modified xsi:type="dcterms:W3CDTF">2020-10-15T14:34:00Z</dcterms:modified>
</cp:coreProperties>
</file>